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48D6" w14:textId="77777777" w:rsidR="00CF7D16" w:rsidRPr="004670CA" w:rsidRDefault="00CF7D16" w:rsidP="00FC18DF">
      <w:pPr>
        <w:ind w:left="5360"/>
        <w:rPr>
          <w:sz w:val="24"/>
          <w:szCs w:val="24"/>
        </w:rPr>
      </w:pPr>
      <w:bookmarkStart w:id="0" w:name="page1"/>
      <w:bookmarkEnd w:id="0"/>
      <w:r w:rsidRPr="004670CA">
        <w:rPr>
          <w:sz w:val="24"/>
          <w:szCs w:val="24"/>
        </w:rPr>
        <w:t>Приложение № 1</w:t>
      </w:r>
    </w:p>
    <w:p w14:paraId="4040DDEF" w14:textId="77777777" w:rsidR="00CF7D16" w:rsidRPr="004670CA" w:rsidRDefault="00CF7D16" w:rsidP="00FC18DF">
      <w:pPr>
        <w:rPr>
          <w:sz w:val="24"/>
          <w:szCs w:val="24"/>
        </w:rPr>
      </w:pPr>
    </w:p>
    <w:p w14:paraId="138EE967" w14:textId="77777777" w:rsidR="00CF7D16" w:rsidRPr="004670CA" w:rsidRDefault="00CF7D16" w:rsidP="00FC18DF">
      <w:pPr>
        <w:ind w:left="5360"/>
        <w:rPr>
          <w:sz w:val="24"/>
          <w:szCs w:val="24"/>
        </w:rPr>
      </w:pPr>
      <w:r w:rsidRPr="004670CA">
        <w:rPr>
          <w:sz w:val="24"/>
          <w:szCs w:val="24"/>
        </w:rPr>
        <w:t>к приказу Заместителя Председателя</w:t>
      </w:r>
    </w:p>
    <w:p w14:paraId="6C9CC425" w14:textId="77777777" w:rsidR="00CF7D16" w:rsidRPr="004670CA" w:rsidRDefault="00CF7D16" w:rsidP="00FC18DF">
      <w:pPr>
        <w:rPr>
          <w:sz w:val="24"/>
          <w:szCs w:val="24"/>
        </w:rPr>
      </w:pPr>
    </w:p>
    <w:p w14:paraId="551DB454" w14:textId="77777777" w:rsidR="00CF7D16" w:rsidRPr="004670CA" w:rsidRDefault="00CF7D16" w:rsidP="00FC18DF">
      <w:pPr>
        <w:ind w:left="5360"/>
        <w:rPr>
          <w:sz w:val="24"/>
          <w:szCs w:val="24"/>
        </w:rPr>
      </w:pPr>
      <w:r w:rsidRPr="004670CA">
        <w:rPr>
          <w:sz w:val="24"/>
          <w:szCs w:val="24"/>
        </w:rPr>
        <w:t>Правления Национальной палаты</w:t>
      </w:r>
    </w:p>
    <w:p w14:paraId="6F9BE224" w14:textId="77777777" w:rsidR="00CF7D16" w:rsidRPr="004670CA" w:rsidRDefault="00CF7D16" w:rsidP="00FC18DF">
      <w:pPr>
        <w:rPr>
          <w:sz w:val="24"/>
          <w:szCs w:val="24"/>
        </w:rPr>
      </w:pPr>
    </w:p>
    <w:p w14:paraId="4A3F60EF" w14:textId="77777777" w:rsidR="00CF7D16" w:rsidRPr="004670CA" w:rsidRDefault="00CF7D16" w:rsidP="00FC18DF">
      <w:pPr>
        <w:ind w:left="5360"/>
        <w:rPr>
          <w:sz w:val="24"/>
          <w:szCs w:val="24"/>
        </w:rPr>
      </w:pPr>
      <w:r w:rsidRPr="004670CA">
        <w:rPr>
          <w:sz w:val="24"/>
          <w:szCs w:val="24"/>
        </w:rPr>
        <w:t>предпринимателей</w:t>
      </w:r>
    </w:p>
    <w:p w14:paraId="7C76935A" w14:textId="77777777" w:rsidR="00CF7D16" w:rsidRPr="004670CA" w:rsidRDefault="00CF7D16" w:rsidP="00FC18DF">
      <w:pPr>
        <w:rPr>
          <w:sz w:val="24"/>
          <w:szCs w:val="24"/>
        </w:rPr>
      </w:pPr>
    </w:p>
    <w:p w14:paraId="6BFFDE6D" w14:textId="77777777" w:rsidR="00CF7D16" w:rsidRPr="004670CA" w:rsidRDefault="00CF7D16" w:rsidP="00FC18DF">
      <w:pPr>
        <w:ind w:left="5360"/>
        <w:rPr>
          <w:sz w:val="24"/>
          <w:szCs w:val="24"/>
        </w:rPr>
      </w:pPr>
      <w:r w:rsidRPr="004670CA">
        <w:rPr>
          <w:sz w:val="24"/>
          <w:szCs w:val="24"/>
        </w:rPr>
        <w:t>Республики Казахстан «Атамекен»</w:t>
      </w:r>
    </w:p>
    <w:p w14:paraId="5204E9D1" w14:textId="77777777" w:rsidR="00CF7D16" w:rsidRPr="004670CA" w:rsidRDefault="00CF7D16" w:rsidP="00FC18DF">
      <w:pPr>
        <w:rPr>
          <w:sz w:val="24"/>
          <w:szCs w:val="24"/>
        </w:rPr>
      </w:pPr>
    </w:p>
    <w:p w14:paraId="218AD843" w14:textId="77777777" w:rsidR="00CF7D16" w:rsidRPr="004670CA" w:rsidRDefault="00CF7D16" w:rsidP="00FC18DF">
      <w:pPr>
        <w:ind w:left="5360"/>
        <w:rPr>
          <w:sz w:val="24"/>
          <w:szCs w:val="24"/>
        </w:rPr>
      </w:pPr>
      <w:r w:rsidRPr="004670CA">
        <w:rPr>
          <w:sz w:val="24"/>
          <w:szCs w:val="24"/>
          <w:highlight w:val="yellow"/>
        </w:rPr>
        <w:t>№ __ от 17 августа 2019 года</w:t>
      </w:r>
    </w:p>
    <w:p w14:paraId="669733F1" w14:textId="77777777" w:rsidR="00CF7D16" w:rsidRPr="004670CA" w:rsidRDefault="00CF7D16" w:rsidP="00FC18DF">
      <w:pPr>
        <w:rPr>
          <w:sz w:val="24"/>
          <w:szCs w:val="24"/>
        </w:rPr>
      </w:pPr>
    </w:p>
    <w:p w14:paraId="51B087D4" w14:textId="77777777" w:rsidR="00CF7D16" w:rsidRPr="004670CA" w:rsidRDefault="00CF7D16" w:rsidP="00A2007F">
      <w:pPr>
        <w:jc w:val="center"/>
        <w:rPr>
          <w:sz w:val="24"/>
          <w:szCs w:val="24"/>
        </w:rPr>
      </w:pPr>
    </w:p>
    <w:p w14:paraId="7C57C3B4" w14:textId="77777777" w:rsidR="00CF7D16" w:rsidRPr="004670CA" w:rsidRDefault="00CF7D16" w:rsidP="00A2007F">
      <w:pPr>
        <w:jc w:val="center"/>
        <w:rPr>
          <w:sz w:val="24"/>
          <w:szCs w:val="24"/>
        </w:rPr>
      </w:pPr>
    </w:p>
    <w:p w14:paraId="4DFBBB9D" w14:textId="77777777" w:rsidR="00CF7D16" w:rsidRPr="004670CA" w:rsidRDefault="00CF7D16" w:rsidP="00A2007F">
      <w:pPr>
        <w:ind w:right="-259"/>
        <w:jc w:val="center"/>
        <w:rPr>
          <w:b/>
          <w:sz w:val="24"/>
          <w:szCs w:val="24"/>
        </w:rPr>
      </w:pPr>
      <w:r w:rsidRPr="004670CA">
        <w:rPr>
          <w:b/>
          <w:sz w:val="24"/>
          <w:szCs w:val="24"/>
        </w:rPr>
        <w:t>Профессиональный стандарт</w:t>
      </w:r>
    </w:p>
    <w:p w14:paraId="4D594D2D" w14:textId="77777777" w:rsidR="00CF7D16" w:rsidRPr="004670CA" w:rsidRDefault="00CF7D16" w:rsidP="00A2007F">
      <w:pPr>
        <w:jc w:val="center"/>
        <w:rPr>
          <w:sz w:val="24"/>
          <w:szCs w:val="24"/>
        </w:rPr>
      </w:pPr>
    </w:p>
    <w:p w14:paraId="75F29AB3" w14:textId="72EE493B" w:rsidR="00CF7D16" w:rsidRPr="004670CA" w:rsidRDefault="00CF7D16" w:rsidP="00A2007F">
      <w:pPr>
        <w:ind w:right="-259"/>
        <w:jc w:val="center"/>
        <w:rPr>
          <w:b/>
          <w:sz w:val="24"/>
          <w:szCs w:val="24"/>
        </w:rPr>
      </w:pPr>
      <w:r w:rsidRPr="004670CA">
        <w:rPr>
          <w:b/>
          <w:sz w:val="24"/>
          <w:szCs w:val="24"/>
        </w:rPr>
        <w:t>«</w:t>
      </w:r>
      <w:r w:rsidR="00785706" w:rsidRPr="004670CA">
        <w:rPr>
          <w:rFonts w:eastAsia="Calibri"/>
          <w:b/>
          <w:bCs w:val="0"/>
          <w:sz w:val="24"/>
          <w:szCs w:val="24"/>
        </w:rPr>
        <w:t>Менеджер инновационной деятельности</w:t>
      </w:r>
      <w:r w:rsidRPr="004670CA">
        <w:rPr>
          <w:b/>
          <w:sz w:val="24"/>
          <w:szCs w:val="24"/>
        </w:rPr>
        <w:t>»</w:t>
      </w:r>
    </w:p>
    <w:p w14:paraId="7725BFAF" w14:textId="77777777" w:rsidR="00CF7D16" w:rsidRPr="004670CA" w:rsidRDefault="00CF7D16" w:rsidP="00FC18DF">
      <w:pPr>
        <w:rPr>
          <w:sz w:val="24"/>
          <w:szCs w:val="24"/>
        </w:rPr>
      </w:pPr>
    </w:p>
    <w:p w14:paraId="7E3783BF" w14:textId="77777777" w:rsidR="00CF7D16" w:rsidRPr="004670CA" w:rsidRDefault="00CF7D16" w:rsidP="00FC18DF">
      <w:pPr>
        <w:rPr>
          <w:sz w:val="24"/>
          <w:szCs w:val="24"/>
        </w:rPr>
      </w:pPr>
    </w:p>
    <w:p w14:paraId="32C63B3C" w14:textId="77777777" w:rsidR="00CF7D16" w:rsidRPr="004670CA" w:rsidRDefault="00CF7D16" w:rsidP="00FC18DF">
      <w:pPr>
        <w:numPr>
          <w:ilvl w:val="1"/>
          <w:numId w:val="1"/>
        </w:numPr>
        <w:tabs>
          <w:tab w:val="left" w:pos="3900"/>
        </w:tabs>
        <w:ind w:left="3900" w:hanging="275"/>
        <w:rPr>
          <w:b/>
          <w:sz w:val="24"/>
          <w:szCs w:val="24"/>
        </w:rPr>
      </w:pPr>
      <w:r w:rsidRPr="004670CA">
        <w:rPr>
          <w:b/>
          <w:sz w:val="24"/>
          <w:szCs w:val="24"/>
        </w:rPr>
        <w:t>Общие положения</w:t>
      </w:r>
    </w:p>
    <w:p w14:paraId="79DB4895" w14:textId="77777777" w:rsidR="00CF7D16" w:rsidRPr="004670CA" w:rsidRDefault="00CF7D16" w:rsidP="00FC18DF">
      <w:pPr>
        <w:rPr>
          <w:b/>
          <w:sz w:val="24"/>
          <w:szCs w:val="24"/>
        </w:rPr>
      </w:pPr>
    </w:p>
    <w:p w14:paraId="6C7C6986" w14:textId="77777777" w:rsidR="00CF7D16" w:rsidRPr="004670CA" w:rsidRDefault="00CF7D16" w:rsidP="00FC18DF">
      <w:pPr>
        <w:rPr>
          <w:b/>
          <w:sz w:val="24"/>
          <w:szCs w:val="24"/>
        </w:rPr>
      </w:pPr>
    </w:p>
    <w:p w14:paraId="38BE1A22" w14:textId="756C4140" w:rsidR="00CF7D16" w:rsidRPr="00A2007F" w:rsidRDefault="00CF7D16" w:rsidP="00A2007F">
      <w:pPr>
        <w:numPr>
          <w:ilvl w:val="0"/>
          <w:numId w:val="2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 xml:space="preserve">Профессиональный стандарт </w:t>
      </w:r>
      <w:r w:rsidR="003C5124" w:rsidRPr="004670CA">
        <w:rPr>
          <w:sz w:val="24"/>
          <w:szCs w:val="24"/>
        </w:rPr>
        <w:t>«</w:t>
      </w:r>
      <w:r w:rsidR="00785706" w:rsidRPr="004670CA">
        <w:rPr>
          <w:rFonts w:eastAsia="Calibri"/>
          <w:bCs w:val="0"/>
          <w:sz w:val="24"/>
          <w:szCs w:val="24"/>
        </w:rPr>
        <w:t>Менеджер инновационной деятельности</w:t>
      </w:r>
      <w:r w:rsidR="003C5124" w:rsidRPr="004670CA">
        <w:rPr>
          <w:sz w:val="24"/>
          <w:szCs w:val="24"/>
        </w:rPr>
        <w:t>»</w:t>
      </w:r>
      <w:r w:rsidRPr="004670CA">
        <w:rPr>
          <w:sz w:val="24"/>
          <w:szCs w:val="24"/>
        </w:rPr>
        <w:t xml:space="preserve">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</w:p>
    <w:p w14:paraId="63B2233C" w14:textId="55103414" w:rsidR="00CF7D16" w:rsidRPr="004670CA" w:rsidRDefault="00CF7D16" w:rsidP="00A2007F">
      <w:pPr>
        <w:ind w:left="260" w:firstLine="708"/>
        <w:rPr>
          <w:sz w:val="24"/>
          <w:szCs w:val="24"/>
        </w:rPr>
      </w:pPr>
      <w:r w:rsidRPr="004670CA">
        <w:rPr>
          <w:sz w:val="24"/>
          <w:szCs w:val="24"/>
        </w:rPr>
        <w:t>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p w14:paraId="19C3BD18" w14:textId="7EAF2C9C" w:rsidR="00CF7D16" w:rsidRPr="00A2007F" w:rsidRDefault="00CF7D16" w:rsidP="00A2007F">
      <w:pPr>
        <w:numPr>
          <w:ilvl w:val="0"/>
          <w:numId w:val="2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В настоящем профессиональном стандарте применяются следующие термины и определения:</w:t>
      </w:r>
    </w:p>
    <w:p w14:paraId="1CC80218" w14:textId="46D84196" w:rsidR="00CF7D16" w:rsidRPr="00A2007F" w:rsidRDefault="00CF7D16" w:rsidP="00A2007F">
      <w:pPr>
        <w:numPr>
          <w:ilvl w:val="0"/>
          <w:numId w:val="3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квалификация – степень готовности работника к качественному выполнению конкретных трудовых функций;</w:t>
      </w:r>
    </w:p>
    <w:p w14:paraId="200FCCB2" w14:textId="53169DF1" w:rsidR="00CF7D16" w:rsidRPr="00A2007F" w:rsidRDefault="00CF7D16" w:rsidP="00A2007F">
      <w:pPr>
        <w:numPr>
          <w:ilvl w:val="0"/>
          <w:numId w:val="3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p w14:paraId="5B9A77A0" w14:textId="07F91EA0" w:rsidR="00CF7D16" w:rsidRPr="00A2007F" w:rsidRDefault="00CF7D16" w:rsidP="00A2007F">
      <w:pPr>
        <w:numPr>
          <w:ilvl w:val="0"/>
          <w:numId w:val="3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национальная рамка квалификаций – структурированное описание квалификационных уровней, признаваемых на рынке труда;</w:t>
      </w:r>
    </w:p>
    <w:p w14:paraId="3256B9BE" w14:textId="6B358ACB" w:rsidR="00CF7D16" w:rsidRPr="00A2007F" w:rsidRDefault="00CF7D16" w:rsidP="00A2007F">
      <w:pPr>
        <w:numPr>
          <w:ilvl w:val="0"/>
          <w:numId w:val="3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p w14:paraId="2D87CC4A" w14:textId="016AF0EE" w:rsidR="00CF7D16" w:rsidRPr="00A2007F" w:rsidRDefault="00CF7D16" w:rsidP="00A2007F">
      <w:pPr>
        <w:numPr>
          <w:ilvl w:val="0"/>
          <w:numId w:val="3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отраслевая рамка квалификаций – структурированное описание квалификационных уровней, признаваемых в отрасли;</w:t>
      </w:r>
    </w:p>
    <w:p w14:paraId="32298FBF" w14:textId="5A60A034" w:rsidR="00CF7D16" w:rsidRPr="004670CA" w:rsidRDefault="00CF7D16" w:rsidP="00FC18DF">
      <w:pPr>
        <w:numPr>
          <w:ilvl w:val="0"/>
          <w:numId w:val="3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 w14:paraId="03D401D8" w14:textId="2E7A2D44" w:rsidR="00CF7D16" w:rsidRPr="00A2007F" w:rsidRDefault="00CF7D16" w:rsidP="00A2007F">
      <w:pPr>
        <w:numPr>
          <w:ilvl w:val="0"/>
          <w:numId w:val="4"/>
        </w:numPr>
        <w:tabs>
          <w:tab w:val="left" w:pos="1393"/>
        </w:tabs>
        <w:ind w:left="260" w:firstLine="710"/>
        <w:rPr>
          <w:sz w:val="24"/>
          <w:szCs w:val="24"/>
        </w:rPr>
      </w:pPr>
      <w:bookmarkStart w:id="1" w:name="page2"/>
      <w:bookmarkEnd w:id="1"/>
      <w:r w:rsidRPr="004670CA">
        <w:rPr>
          <w:sz w:val="24"/>
          <w:szCs w:val="24"/>
        </w:rPr>
        <w:lastRenderedPageBreak/>
        <w:t>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p w14:paraId="6EDDDBE1" w14:textId="7DA7254B" w:rsidR="00CF7D16" w:rsidRPr="00A2007F" w:rsidRDefault="00CF7D16" w:rsidP="00A2007F">
      <w:pPr>
        <w:numPr>
          <w:ilvl w:val="0"/>
          <w:numId w:val="4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p w14:paraId="2375FCDB" w14:textId="5AFD759F" w:rsidR="00CF7D16" w:rsidRPr="00A2007F" w:rsidRDefault="00CF7D16" w:rsidP="00A2007F">
      <w:pPr>
        <w:numPr>
          <w:ilvl w:val="0"/>
          <w:numId w:val="4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p w14:paraId="00721FA6" w14:textId="77777777" w:rsidR="00CF7D16" w:rsidRPr="004670CA" w:rsidRDefault="00CF7D16" w:rsidP="00FC18DF">
      <w:pPr>
        <w:numPr>
          <w:ilvl w:val="0"/>
          <w:numId w:val="4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трудовая функция – набор взаимосвязанных действий, направленных на решение одной или нескольких задач процесса труда.</w:t>
      </w:r>
    </w:p>
    <w:p w14:paraId="3534DEB9" w14:textId="77777777" w:rsidR="00CF7D16" w:rsidRPr="004670CA" w:rsidRDefault="00CF7D16" w:rsidP="00FC18DF">
      <w:pPr>
        <w:rPr>
          <w:sz w:val="24"/>
          <w:szCs w:val="24"/>
        </w:rPr>
      </w:pPr>
    </w:p>
    <w:p w14:paraId="48513A9F" w14:textId="77777777" w:rsidR="00CF7D16" w:rsidRPr="004670CA" w:rsidRDefault="00CF7D16" w:rsidP="00FC18DF">
      <w:pPr>
        <w:ind w:left="260" w:right="20" w:firstLine="708"/>
        <w:rPr>
          <w:sz w:val="24"/>
          <w:szCs w:val="24"/>
        </w:rPr>
      </w:pPr>
      <w:r w:rsidRPr="004670CA">
        <w:rPr>
          <w:sz w:val="24"/>
          <w:szCs w:val="24"/>
        </w:rPr>
        <w:t>3. В настоящем профессиональном стандарте используются следующие сокращения:</w:t>
      </w:r>
    </w:p>
    <w:p w14:paraId="6F42BBD0" w14:textId="77777777" w:rsidR="00CF7D16" w:rsidRPr="004670CA" w:rsidRDefault="00CF7D16" w:rsidP="00FC18DF">
      <w:pPr>
        <w:rPr>
          <w:sz w:val="24"/>
          <w:szCs w:val="24"/>
        </w:rPr>
      </w:pPr>
    </w:p>
    <w:p w14:paraId="2DB53B65" w14:textId="77777777" w:rsidR="00CF7D16" w:rsidRPr="004670CA" w:rsidRDefault="00CF7D16" w:rsidP="00FC18DF">
      <w:pPr>
        <w:numPr>
          <w:ilvl w:val="0"/>
          <w:numId w:val="5"/>
        </w:numPr>
        <w:tabs>
          <w:tab w:val="left" w:pos="1400"/>
        </w:tabs>
        <w:ind w:left="1400" w:hanging="430"/>
        <w:rPr>
          <w:sz w:val="24"/>
          <w:szCs w:val="24"/>
        </w:rPr>
      </w:pPr>
      <w:r w:rsidRPr="004670CA">
        <w:rPr>
          <w:sz w:val="24"/>
          <w:szCs w:val="24"/>
        </w:rPr>
        <w:t>НРК - национальная рамка квалификаций;</w:t>
      </w:r>
    </w:p>
    <w:p w14:paraId="1CB46C22" w14:textId="77777777" w:rsidR="00CF7D16" w:rsidRPr="004670CA" w:rsidRDefault="00CF7D16" w:rsidP="00FC18DF">
      <w:pPr>
        <w:numPr>
          <w:ilvl w:val="0"/>
          <w:numId w:val="5"/>
        </w:numPr>
        <w:tabs>
          <w:tab w:val="left" w:pos="1400"/>
        </w:tabs>
        <w:ind w:left="1400" w:hanging="430"/>
        <w:rPr>
          <w:sz w:val="24"/>
          <w:szCs w:val="24"/>
        </w:rPr>
      </w:pPr>
      <w:r w:rsidRPr="004670CA">
        <w:rPr>
          <w:sz w:val="24"/>
          <w:szCs w:val="24"/>
        </w:rPr>
        <w:t>ОРК – отраслевая рамка квалификации;</w:t>
      </w:r>
    </w:p>
    <w:p w14:paraId="64C8FF9B" w14:textId="136DC0D0" w:rsidR="009F5BCA" w:rsidRPr="004670CA" w:rsidRDefault="00CF7D16" w:rsidP="00FC18DF">
      <w:pPr>
        <w:numPr>
          <w:ilvl w:val="0"/>
          <w:numId w:val="5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ПС – профессиональный стандарт</w:t>
      </w:r>
      <w:r w:rsidR="009F5BCA" w:rsidRPr="004670CA">
        <w:rPr>
          <w:sz w:val="24"/>
          <w:szCs w:val="24"/>
        </w:rPr>
        <w:t xml:space="preserve">; </w:t>
      </w:r>
    </w:p>
    <w:p w14:paraId="3063E06F" w14:textId="076B38A2" w:rsidR="009F5BCA" w:rsidRPr="004670CA" w:rsidRDefault="009F5BCA" w:rsidP="00FC18DF">
      <w:pPr>
        <w:numPr>
          <w:ilvl w:val="0"/>
          <w:numId w:val="5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>КС – квалификационный справочник должностей руководителей, специалистов и других служащих.</w:t>
      </w:r>
    </w:p>
    <w:p w14:paraId="753016E0" w14:textId="77777777" w:rsidR="00CF7D16" w:rsidRPr="004670CA" w:rsidRDefault="00CF7D16" w:rsidP="00FC18DF">
      <w:pPr>
        <w:rPr>
          <w:sz w:val="24"/>
          <w:szCs w:val="24"/>
        </w:rPr>
      </w:pPr>
    </w:p>
    <w:p w14:paraId="2720E9A3" w14:textId="77777777" w:rsidR="00CF7D16" w:rsidRPr="004670CA" w:rsidRDefault="00CF7D16" w:rsidP="00FC18DF">
      <w:pPr>
        <w:rPr>
          <w:sz w:val="24"/>
          <w:szCs w:val="24"/>
        </w:rPr>
      </w:pPr>
    </w:p>
    <w:p w14:paraId="34AFC8D7" w14:textId="77777777" w:rsidR="00CF7D16" w:rsidRPr="004670CA" w:rsidRDefault="00CF7D16" w:rsidP="00FC18DF">
      <w:pPr>
        <w:numPr>
          <w:ilvl w:val="1"/>
          <w:numId w:val="6"/>
        </w:numPr>
        <w:tabs>
          <w:tab w:val="left" w:pos="2860"/>
        </w:tabs>
        <w:ind w:left="2860" w:hanging="277"/>
        <w:rPr>
          <w:b/>
          <w:sz w:val="24"/>
          <w:szCs w:val="24"/>
        </w:rPr>
      </w:pPr>
      <w:r w:rsidRPr="004670CA">
        <w:rPr>
          <w:b/>
          <w:sz w:val="24"/>
          <w:szCs w:val="24"/>
        </w:rPr>
        <w:t>Паспорт профессионального стандарта</w:t>
      </w:r>
    </w:p>
    <w:p w14:paraId="56B8A38A" w14:textId="77777777" w:rsidR="00CF7D16" w:rsidRPr="004670CA" w:rsidRDefault="00CF7D16" w:rsidP="00FC18DF">
      <w:pPr>
        <w:rPr>
          <w:b/>
          <w:sz w:val="24"/>
          <w:szCs w:val="24"/>
        </w:rPr>
      </w:pPr>
    </w:p>
    <w:p w14:paraId="77768892" w14:textId="0F62C5AC" w:rsidR="00CF7D16" w:rsidRPr="00FC18DF" w:rsidRDefault="00CF7D16" w:rsidP="00FC18DF">
      <w:pPr>
        <w:numPr>
          <w:ilvl w:val="0"/>
          <w:numId w:val="7"/>
        </w:numPr>
        <w:tabs>
          <w:tab w:val="left" w:pos="1400"/>
        </w:tabs>
        <w:ind w:left="1400" w:hanging="430"/>
        <w:rPr>
          <w:sz w:val="24"/>
          <w:szCs w:val="24"/>
        </w:rPr>
      </w:pPr>
      <w:r w:rsidRPr="004670CA">
        <w:rPr>
          <w:sz w:val="24"/>
          <w:szCs w:val="24"/>
        </w:rPr>
        <w:t xml:space="preserve">Наименование ПС: </w:t>
      </w:r>
      <w:r w:rsidR="003C5124" w:rsidRPr="004670CA">
        <w:rPr>
          <w:sz w:val="24"/>
          <w:szCs w:val="24"/>
        </w:rPr>
        <w:t>«</w:t>
      </w:r>
      <w:r w:rsidR="00AE0E57" w:rsidRPr="004670CA">
        <w:rPr>
          <w:rFonts w:eastAsia="Calibri"/>
          <w:bCs w:val="0"/>
          <w:sz w:val="24"/>
          <w:szCs w:val="24"/>
        </w:rPr>
        <w:t>Менеджер инновационной деятельности</w:t>
      </w:r>
      <w:r w:rsidR="003C5124" w:rsidRPr="004670CA">
        <w:rPr>
          <w:sz w:val="24"/>
          <w:szCs w:val="24"/>
        </w:rPr>
        <w:t>»</w:t>
      </w:r>
      <w:r w:rsidRPr="004670CA">
        <w:rPr>
          <w:sz w:val="24"/>
          <w:szCs w:val="24"/>
        </w:rPr>
        <w:t>.</w:t>
      </w:r>
    </w:p>
    <w:p w14:paraId="6958F003" w14:textId="6C3D5F13" w:rsidR="00CF7D16" w:rsidRPr="00FC18DF" w:rsidRDefault="00CF7D16" w:rsidP="00FC18DF">
      <w:pPr>
        <w:numPr>
          <w:ilvl w:val="0"/>
          <w:numId w:val="7"/>
        </w:numPr>
        <w:tabs>
          <w:tab w:val="left" w:pos="1393"/>
        </w:tabs>
        <w:ind w:left="260" w:firstLine="710"/>
        <w:rPr>
          <w:sz w:val="24"/>
          <w:szCs w:val="24"/>
        </w:rPr>
      </w:pPr>
      <w:r w:rsidRPr="004670CA">
        <w:rPr>
          <w:sz w:val="24"/>
          <w:szCs w:val="24"/>
        </w:rPr>
        <w:t xml:space="preserve">Цель разработки ПС: Системное и структурированное описание трудовых функций, соответствующих требований к знаниям, умениям, навыкам и личностным компетенциям </w:t>
      </w:r>
      <w:r w:rsidR="009F5BCA" w:rsidRPr="004670CA">
        <w:rPr>
          <w:sz w:val="24"/>
          <w:szCs w:val="24"/>
        </w:rPr>
        <w:t>работников</w:t>
      </w:r>
      <w:r w:rsidR="00B279A4" w:rsidRPr="004670CA">
        <w:rPr>
          <w:sz w:val="24"/>
          <w:szCs w:val="24"/>
        </w:rPr>
        <w:t xml:space="preserve"> инновационной деятельности</w:t>
      </w:r>
      <w:r w:rsidRPr="004670CA">
        <w:rPr>
          <w:sz w:val="24"/>
          <w:szCs w:val="24"/>
        </w:rPr>
        <w:t>.</w:t>
      </w:r>
    </w:p>
    <w:p w14:paraId="4165D744" w14:textId="7B002324" w:rsidR="00C41DBD" w:rsidRDefault="00CF7D16" w:rsidP="00C41DBD">
      <w:pPr>
        <w:numPr>
          <w:ilvl w:val="0"/>
          <w:numId w:val="7"/>
        </w:numPr>
        <w:tabs>
          <w:tab w:val="left" w:pos="1393"/>
        </w:tabs>
        <w:rPr>
          <w:sz w:val="24"/>
          <w:szCs w:val="24"/>
        </w:rPr>
      </w:pPr>
      <w:r w:rsidRPr="00C41DBD">
        <w:rPr>
          <w:sz w:val="24"/>
          <w:szCs w:val="24"/>
          <w:highlight w:val="yellow"/>
        </w:rPr>
        <w:t xml:space="preserve">Краткое описание ПС: </w:t>
      </w:r>
      <w:r w:rsidR="00C41DBD" w:rsidRPr="00C41DBD">
        <w:rPr>
          <w:sz w:val="24"/>
          <w:szCs w:val="24"/>
        </w:rPr>
        <w:t>Обеспечение управления инновациями в компании на тактическом уровне, включая управление реализацией инновационных проектов, организацию и планирование инновационной деятельности компании в соответствующей отрасли экономики.</w:t>
      </w:r>
    </w:p>
    <w:p w14:paraId="6B80ECE4" w14:textId="2D5C1A33" w:rsidR="003D0044" w:rsidRPr="00C41DBD" w:rsidRDefault="003D0044" w:rsidP="00C41DBD">
      <w:pPr>
        <w:numPr>
          <w:ilvl w:val="0"/>
          <w:numId w:val="7"/>
        </w:numPr>
        <w:tabs>
          <w:tab w:val="left" w:pos="1393"/>
        </w:tabs>
        <w:rPr>
          <w:sz w:val="24"/>
          <w:szCs w:val="24"/>
        </w:rPr>
      </w:pPr>
      <w:r w:rsidRPr="00C41DBD">
        <w:rPr>
          <w:sz w:val="24"/>
          <w:szCs w:val="24"/>
        </w:rPr>
        <w:t>Виды экономической деятельности согласно номенклатуре видов экономической деятельности, представленные в профессиональном стандарте:</w:t>
      </w:r>
      <w:r w:rsidR="002446F8" w:rsidRPr="00C41DBD">
        <w:rPr>
          <w:sz w:val="24"/>
          <w:szCs w:val="24"/>
        </w:rPr>
        <w:t xml:space="preserve"> отсутствуют</w:t>
      </w:r>
      <w:r w:rsidRPr="00C41DBD">
        <w:rPr>
          <w:sz w:val="24"/>
          <w:szCs w:val="24"/>
        </w:rPr>
        <w:t xml:space="preserve"> </w:t>
      </w:r>
    </w:p>
    <w:p w14:paraId="71419F6B" w14:textId="6FF28618" w:rsidR="00CF7D16" w:rsidRPr="004670CA" w:rsidRDefault="009F5BCA" w:rsidP="00FC18DF">
      <w:pPr>
        <w:tabs>
          <w:tab w:val="left" w:pos="1393"/>
        </w:tabs>
        <w:ind w:left="260"/>
        <w:rPr>
          <w:sz w:val="24"/>
          <w:szCs w:val="24"/>
        </w:rPr>
      </w:pPr>
      <w:r w:rsidRPr="004670CA">
        <w:rPr>
          <w:sz w:val="24"/>
          <w:szCs w:val="24"/>
        </w:rPr>
        <w:tab/>
      </w:r>
    </w:p>
    <w:p w14:paraId="7D8DC2EE" w14:textId="77777777" w:rsidR="00CF7D16" w:rsidRPr="004670CA" w:rsidRDefault="00CF7D16" w:rsidP="00FC18DF">
      <w:pPr>
        <w:numPr>
          <w:ilvl w:val="2"/>
          <w:numId w:val="7"/>
        </w:numPr>
        <w:tabs>
          <w:tab w:val="left" w:pos="4020"/>
        </w:tabs>
        <w:ind w:left="4020" w:hanging="275"/>
        <w:rPr>
          <w:b/>
          <w:sz w:val="24"/>
          <w:szCs w:val="24"/>
        </w:rPr>
      </w:pPr>
      <w:r w:rsidRPr="004670CA">
        <w:rPr>
          <w:b/>
          <w:sz w:val="24"/>
          <w:szCs w:val="24"/>
        </w:rPr>
        <w:t>Карточки профессий</w:t>
      </w:r>
    </w:p>
    <w:p w14:paraId="427C166D" w14:textId="77777777" w:rsidR="00CF7D16" w:rsidRPr="004670CA" w:rsidRDefault="00CF7D16" w:rsidP="00FC18DF">
      <w:pPr>
        <w:rPr>
          <w:b/>
          <w:sz w:val="24"/>
          <w:szCs w:val="24"/>
        </w:rPr>
      </w:pPr>
    </w:p>
    <w:p w14:paraId="2D753814" w14:textId="77777777" w:rsidR="00CF7D16" w:rsidRPr="004670CA" w:rsidRDefault="00CF7D16" w:rsidP="00FC18DF">
      <w:pPr>
        <w:numPr>
          <w:ilvl w:val="0"/>
          <w:numId w:val="7"/>
        </w:numPr>
        <w:tabs>
          <w:tab w:val="left" w:pos="1400"/>
        </w:tabs>
        <w:ind w:left="1400" w:hanging="430"/>
        <w:rPr>
          <w:sz w:val="24"/>
          <w:szCs w:val="24"/>
        </w:rPr>
      </w:pPr>
      <w:r w:rsidRPr="004670CA">
        <w:rPr>
          <w:sz w:val="24"/>
          <w:szCs w:val="24"/>
        </w:rPr>
        <w:t>Перечень профессий:</w:t>
      </w:r>
    </w:p>
    <w:p w14:paraId="2BA5ADD6" w14:textId="491CF716" w:rsidR="00836BC7" w:rsidRPr="004670CA" w:rsidRDefault="00836BC7" w:rsidP="00E43694">
      <w:pPr>
        <w:tabs>
          <w:tab w:val="clear" w:pos="0"/>
          <w:tab w:val="left" w:pos="1400"/>
        </w:tabs>
        <w:rPr>
          <w:sz w:val="24"/>
          <w:szCs w:val="24"/>
        </w:rPr>
      </w:pPr>
      <w:r w:rsidRPr="004670CA">
        <w:rPr>
          <w:sz w:val="24"/>
          <w:szCs w:val="24"/>
        </w:rPr>
        <w:t xml:space="preserve">    </w:t>
      </w:r>
      <w:r w:rsidR="00782C36" w:rsidRPr="004670CA">
        <w:rPr>
          <w:sz w:val="24"/>
          <w:szCs w:val="24"/>
        </w:rPr>
        <w:t>1</w:t>
      </w:r>
      <w:r w:rsidRPr="004670CA">
        <w:rPr>
          <w:sz w:val="24"/>
          <w:szCs w:val="24"/>
        </w:rPr>
        <w:t>)Менеджер инновационных проектов</w:t>
      </w:r>
    </w:p>
    <w:p w14:paraId="766256BD" w14:textId="0A405361" w:rsidR="008A34E4" w:rsidRPr="004670CA" w:rsidRDefault="00CF7D16" w:rsidP="00FC18DF">
      <w:pPr>
        <w:tabs>
          <w:tab w:val="left" w:pos="1393"/>
        </w:tabs>
        <w:rPr>
          <w:sz w:val="24"/>
          <w:szCs w:val="24"/>
        </w:rPr>
      </w:pPr>
      <w:r w:rsidRPr="004670CA">
        <w:rPr>
          <w:sz w:val="24"/>
          <w:szCs w:val="24"/>
        </w:rPr>
        <w:t>Карточки профессий приводятся в Приложении к настоящему профессиональному стандарту.</w:t>
      </w:r>
    </w:p>
    <w:p w14:paraId="1F772169" w14:textId="77777777" w:rsidR="00CF7D16" w:rsidRPr="004670CA" w:rsidRDefault="00CF7D16" w:rsidP="004670CA">
      <w:pPr>
        <w:jc w:val="left"/>
        <w:rPr>
          <w:sz w:val="24"/>
          <w:szCs w:val="24"/>
        </w:rPr>
      </w:pPr>
    </w:p>
    <w:p w14:paraId="14ADB6EB" w14:textId="77777777" w:rsidR="005B768C" w:rsidRPr="004670CA" w:rsidRDefault="005B768C" w:rsidP="004670CA">
      <w:pPr>
        <w:jc w:val="left"/>
        <w:rPr>
          <w:sz w:val="24"/>
          <w:szCs w:val="24"/>
        </w:rPr>
      </w:pPr>
    </w:p>
    <w:p w14:paraId="088014DE" w14:textId="77777777" w:rsidR="00C41DBD" w:rsidRDefault="00C41DBD" w:rsidP="00FC18DF">
      <w:pPr>
        <w:jc w:val="right"/>
        <w:rPr>
          <w:sz w:val="24"/>
          <w:szCs w:val="24"/>
        </w:rPr>
      </w:pPr>
    </w:p>
    <w:p w14:paraId="769795E5" w14:textId="77777777" w:rsidR="00C41DBD" w:rsidRDefault="00C41DBD" w:rsidP="00FC18DF">
      <w:pPr>
        <w:jc w:val="right"/>
        <w:rPr>
          <w:sz w:val="24"/>
          <w:szCs w:val="24"/>
        </w:rPr>
      </w:pPr>
    </w:p>
    <w:p w14:paraId="319F66B7" w14:textId="77777777" w:rsidR="00C41DBD" w:rsidRDefault="00C41DBD" w:rsidP="00FC18DF">
      <w:pPr>
        <w:jc w:val="right"/>
        <w:rPr>
          <w:sz w:val="24"/>
          <w:szCs w:val="24"/>
        </w:rPr>
      </w:pPr>
    </w:p>
    <w:p w14:paraId="31D5BC7D" w14:textId="77777777" w:rsidR="00C41DBD" w:rsidRDefault="00C41DBD" w:rsidP="00FC18DF">
      <w:pPr>
        <w:jc w:val="right"/>
        <w:rPr>
          <w:sz w:val="24"/>
          <w:szCs w:val="24"/>
        </w:rPr>
      </w:pPr>
    </w:p>
    <w:p w14:paraId="538425DD" w14:textId="77777777" w:rsidR="00C41DBD" w:rsidRDefault="00C41DBD" w:rsidP="00FC18DF">
      <w:pPr>
        <w:jc w:val="right"/>
        <w:rPr>
          <w:sz w:val="24"/>
          <w:szCs w:val="24"/>
        </w:rPr>
      </w:pPr>
    </w:p>
    <w:p w14:paraId="0DA91FA4" w14:textId="77777777" w:rsidR="00C41DBD" w:rsidRDefault="00C41DBD" w:rsidP="00FC18DF">
      <w:pPr>
        <w:jc w:val="right"/>
        <w:rPr>
          <w:sz w:val="24"/>
          <w:szCs w:val="24"/>
        </w:rPr>
      </w:pPr>
    </w:p>
    <w:p w14:paraId="37F53F91" w14:textId="77777777" w:rsidR="00C41DBD" w:rsidRDefault="00C41DBD" w:rsidP="00FC18DF">
      <w:pPr>
        <w:jc w:val="right"/>
        <w:rPr>
          <w:sz w:val="24"/>
          <w:szCs w:val="24"/>
        </w:rPr>
      </w:pPr>
    </w:p>
    <w:p w14:paraId="18E7D28F" w14:textId="77777777" w:rsidR="00C41DBD" w:rsidRDefault="00C41DBD" w:rsidP="00FC18DF">
      <w:pPr>
        <w:jc w:val="right"/>
        <w:rPr>
          <w:sz w:val="24"/>
          <w:szCs w:val="24"/>
        </w:rPr>
      </w:pPr>
    </w:p>
    <w:p w14:paraId="6B03B46C" w14:textId="77777777" w:rsidR="00C41DBD" w:rsidRDefault="00C41DBD" w:rsidP="00FC18DF">
      <w:pPr>
        <w:jc w:val="right"/>
        <w:rPr>
          <w:sz w:val="24"/>
          <w:szCs w:val="24"/>
        </w:rPr>
      </w:pPr>
    </w:p>
    <w:p w14:paraId="52AFB8C9" w14:textId="77777777" w:rsidR="00C41DBD" w:rsidRDefault="00C41DBD" w:rsidP="00FC18DF">
      <w:pPr>
        <w:jc w:val="right"/>
        <w:rPr>
          <w:sz w:val="24"/>
          <w:szCs w:val="24"/>
        </w:rPr>
      </w:pPr>
    </w:p>
    <w:p w14:paraId="384978D6" w14:textId="082D735F" w:rsidR="00152920" w:rsidRPr="004670CA" w:rsidRDefault="00152920" w:rsidP="00FC18DF">
      <w:pPr>
        <w:jc w:val="right"/>
        <w:rPr>
          <w:sz w:val="24"/>
          <w:szCs w:val="24"/>
        </w:rPr>
      </w:pPr>
      <w:r w:rsidRPr="004670CA">
        <w:rPr>
          <w:sz w:val="24"/>
          <w:szCs w:val="24"/>
        </w:rPr>
        <w:lastRenderedPageBreak/>
        <w:t>Приложение</w:t>
      </w:r>
    </w:p>
    <w:p w14:paraId="75AD6C5A" w14:textId="77777777" w:rsidR="00152920" w:rsidRPr="004670CA" w:rsidRDefault="00152920" w:rsidP="00FC18DF">
      <w:pPr>
        <w:jc w:val="right"/>
        <w:rPr>
          <w:sz w:val="24"/>
          <w:szCs w:val="24"/>
        </w:rPr>
      </w:pPr>
      <w:r w:rsidRPr="004670CA">
        <w:rPr>
          <w:sz w:val="24"/>
          <w:szCs w:val="24"/>
        </w:rPr>
        <w:t xml:space="preserve">к Профессиональному стандарту </w:t>
      </w:r>
    </w:p>
    <w:p w14:paraId="1922A4E5" w14:textId="656DB8F9" w:rsidR="00152920" w:rsidRPr="004670CA" w:rsidRDefault="00152920" w:rsidP="00FC18DF">
      <w:pPr>
        <w:pStyle w:val="a3"/>
        <w:rPr>
          <w:sz w:val="24"/>
          <w:szCs w:val="24"/>
        </w:rPr>
      </w:pPr>
      <w:r w:rsidRPr="004670CA">
        <w:rPr>
          <w:sz w:val="24"/>
          <w:szCs w:val="24"/>
        </w:rPr>
        <w:t>«</w:t>
      </w:r>
      <w:r w:rsidR="00AE0E57" w:rsidRPr="004670CA">
        <w:rPr>
          <w:rFonts w:eastAsia="Calibri"/>
          <w:bCs w:val="0"/>
          <w:sz w:val="24"/>
          <w:szCs w:val="24"/>
        </w:rPr>
        <w:t>Менеджер инновационной деятельности</w:t>
      </w:r>
      <w:r w:rsidRPr="004670CA">
        <w:rPr>
          <w:sz w:val="24"/>
          <w:szCs w:val="24"/>
        </w:rPr>
        <w:t>»</w:t>
      </w:r>
    </w:p>
    <w:p w14:paraId="611CA3C1" w14:textId="77777777" w:rsidR="00152920" w:rsidRPr="004670CA" w:rsidRDefault="00152920" w:rsidP="004670CA">
      <w:pPr>
        <w:jc w:val="left"/>
        <w:rPr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2410"/>
        <w:gridCol w:w="4111"/>
      </w:tblGrid>
      <w:tr w:rsidR="00152920" w:rsidRPr="004670CA" w14:paraId="4AA84F3B" w14:textId="77777777" w:rsidTr="00E825C6">
        <w:tc>
          <w:tcPr>
            <w:tcW w:w="9493" w:type="dxa"/>
            <w:gridSpan w:val="3"/>
            <w:shd w:val="clear" w:color="auto" w:fill="B4C6E7" w:themeFill="accent1" w:themeFillTint="66"/>
          </w:tcPr>
          <w:p w14:paraId="5797F656" w14:textId="77777777" w:rsidR="005C318C" w:rsidRPr="00A2007F" w:rsidRDefault="00152920" w:rsidP="00A2007F">
            <w:pPr>
              <w:pStyle w:val="a1"/>
              <w:jc w:val="center"/>
              <w:rPr>
                <w:b/>
              </w:rPr>
            </w:pPr>
            <w:r w:rsidRPr="00A2007F">
              <w:rPr>
                <w:b/>
              </w:rPr>
              <w:t xml:space="preserve">КАРТОЧКА </w:t>
            </w:r>
            <w:r w:rsidR="003C086A" w:rsidRPr="00A2007F">
              <w:rPr>
                <w:b/>
              </w:rPr>
              <w:t>ПРОФЕССИИ</w:t>
            </w:r>
          </w:p>
          <w:p w14:paraId="27503259" w14:textId="1D4FDE38" w:rsidR="00152920" w:rsidRPr="004670CA" w:rsidRDefault="00934292" w:rsidP="00A2007F">
            <w:pPr>
              <w:pStyle w:val="a1"/>
              <w:jc w:val="center"/>
            </w:pPr>
            <w:r w:rsidRPr="00A2007F">
              <w:rPr>
                <w:b/>
              </w:rPr>
              <w:t>«</w:t>
            </w:r>
            <w:r w:rsidR="008D51CD" w:rsidRPr="00A2007F">
              <w:rPr>
                <w:b/>
              </w:rPr>
              <w:t>Менеджер инновационных проектов</w:t>
            </w:r>
            <w:r w:rsidRPr="00A2007F">
              <w:rPr>
                <w:b/>
              </w:rPr>
              <w:t>»</w:t>
            </w:r>
          </w:p>
        </w:tc>
      </w:tr>
      <w:tr w:rsidR="00B77EC3" w:rsidRPr="004670CA" w14:paraId="30FCBE89" w14:textId="77777777" w:rsidTr="008B6CB7">
        <w:tc>
          <w:tcPr>
            <w:tcW w:w="2972" w:type="dxa"/>
          </w:tcPr>
          <w:p w14:paraId="37FFB851" w14:textId="305D2547" w:rsidR="00B77EC3" w:rsidRPr="004670CA" w:rsidRDefault="00B77EC3" w:rsidP="00091FA3">
            <w:pPr>
              <w:pStyle w:val="a1"/>
            </w:pPr>
            <w:r w:rsidRPr="004670CA">
              <w:t>Код профессии:</w:t>
            </w:r>
          </w:p>
        </w:tc>
        <w:tc>
          <w:tcPr>
            <w:tcW w:w="6521" w:type="dxa"/>
            <w:gridSpan w:val="2"/>
          </w:tcPr>
          <w:p w14:paraId="684EC587" w14:textId="038681D1" w:rsidR="00B77EC3" w:rsidRPr="004670CA" w:rsidRDefault="00B77EC3" w:rsidP="00091FA3">
            <w:pPr>
              <w:pStyle w:val="a1"/>
            </w:pPr>
            <w:r w:rsidRPr="004670CA">
              <w:t xml:space="preserve"> -</w:t>
            </w:r>
          </w:p>
        </w:tc>
      </w:tr>
      <w:tr w:rsidR="00152920" w:rsidRPr="004670CA" w14:paraId="78C6DEEE" w14:textId="77777777" w:rsidTr="008B6CB7">
        <w:tc>
          <w:tcPr>
            <w:tcW w:w="2972" w:type="dxa"/>
          </w:tcPr>
          <w:p w14:paraId="34EDE1F9" w14:textId="3AB0164C" w:rsidR="00152920" w:rsidRPr="004670CA" w:rsidRDefault="00934292" w:rsidP="00091FA3">
            <w:pPr>
              <w:pStyle w:val="a1"/>
            </w:pPr>
            <w:r w:rsidRPr="004670CA">
              <w:t>Уровень квалификации по ОРК:</w:t>
            </w:r>
          </w:p>
        </w:tc>
        <w:tc>
          <w:tcPr>
            <w:tcW w:w="6521" w:type="dxa"/>
            <w:gridSpan w:val="2"/>
          </w:tcPr>
          <w:p w14:paraId="2502D58A" w14:textId="77777777" w:rsidR="00152920" w:rsidRPr="004670CA" w:rsidRDefault="00152920" w:rsidP="00091FA3">
            <w:pPr>
              <w:pStyle w:val="a1"/>
            </w:pPr>
          </w:p>
        </w:tc>
      </w:tr>
      <w:tr w:rsidR="00152920" w:rsidRPr="004670CA" w14:paraId="6BA32C57" w14:textId="77777777" w:rsidTr="008B6CB7">
        <w:tc>
          <w:tcPr>
            <w:tcW w:w="2972" w:type="dxa"/>
          </w:tcPr>
          <w:p w14:paraId="3ECD6339" w14:textId="1054378E" w:rsidR="00152920" w:rsidRPr="004670CA" w:rsidRDefault="00934292" w:rsidP="00091FA3">
            <w:pPr>
              <w:pStyle w:val="a1"/>
            </w:pPr>
            <w:r w:rsidRPr="004670CA">
              <w:t>Трудовые функции:</w:t>
            </w:r>
          </w:p>
        </w:tc>
        <w:tc>
          <w:tcPr>
            <w:tcW w:w="6521" w:type="dxa"/>
            <w:gridSpan w:val="2"/>
          </w:tcPr>
          <w:p w14:paraId="690A734C" w14:textId="450C03CF" w:rsidR="00847710" w:rsidRPr="008B6CB7" w:rsidRDefault="00847710" w:rsidP="00E43694">
            <w:pPr>
              <w:pStyle w:val="1"/>
              <w:rPr>
                <w:sz w:val="24"/>
                <w:szCs w:val="24"/>
              </w:rPr>
            </w:pPr>
            <w:r w:rsidRPr="008B6CB7">
              <w:rPr>
                <w:sz w:val="24"/>
                <w:szCs w:val="24"/>
              </w:rPr>
              <w:t>Управление проектами в области инновационной деятельности на основе полученных, планов проектов в условиях, когда проект не выходит за пределы утвержденных параметров</w:t>
            </w:r>
          </w:p>
          <w:p w14:paraId="38D95387" w14:textId="1AD0BF03" w:rsidR="00E43694" w:rsidRPr="008B6CB7" w:rsidRDefault="007C5E8C" w:rsidP="00E43694">
            <w:pPr>
              <w:pStyle w:val="1"/>
              <w:rPr>
                <w:sz w:val="24"/>
                <w:szCs w:val="24"/>
              </w:rPr>
            </w:pPr>
            <w:r w:rsidRPr="008B6CB7">
              <w:rPr>
                <w:sz w:val="24"/>
                <w:szCs w:val="24"/>
              </w:rPr>
              <w:t>Подготовка планов расходов, доходов, движения денежных средств инновационных проектов.</w:t>
            </w:r>
          </w:p>
          <w:p w14:paraId="0D933B91" w14:textId="345CD9B5" w:rsidR="00E43694" w:rsidRPr="008B6CB7" w:rsidRDefault="00E43694" w:rsidP="00E43694">
            <w:pPr>
              <w:pStyle w:val="1"/>
              <w:rPr>
                <w:sz w:val="24"/>
                <w:szCs w:val="24"/>
              </w:rPr>
            </w:pPr>
            <w:r w:rsidRPr="008B6CB7">
              <w:rPr>
                <w:sz w:val="24"/>
                <w:szCs w:val="24"/>
              </w:rPr>
              <w:t>Разработка концепции инновационного проекта.</w:t>
            </w:r>
          </w:p>
          <w:p w14:paraId="2BB52778" w14:textId="5A62B384" w:rsidR="00E43694" w:rsidRPr="008B6CB7" w:rsidRDefault="00E43694" w:rsidP="00E43694">
            <w:pPr>
              <w:pStyle w:val="1"/>
              <w:rPr>
                <w:sz w:val="24"/>
                <w:szCs w:val="24"/>
              </w:rPr>
            </w:pPr>
            <w:r w:rsidRPr="008B6CB7">
              <w:rPr>
                <w:sz w:val="24"/>
                <w:szCs w:val="24"/>
              </w:rPr>
              <w:t>Ведение переговоров с поставщиками, заключение контрактов.</w:t>
            </w:r>
          </w:p>
          <w:p w14:paraId="1DB55E79" w14:textId="6918C24D" w:rsidR="007C5E8C" w:rsidRPr="008B6CB7" w:rsidRDefault="007C5E8C" w:rsidP="00E43694">
            <w:pPr>
              <w:pStyle w:val="1"/>
              <w:rPr>
                <w:sz w:val="24"/>
                <w:szCs w:val="24"/>
              </w:rPr>
            </w:pPr>
            <w:r w:rsidRPr="008B6CB7">
              <w:rPr>
                <w:sz w:val="24"/>
                <w:szCs w:val="24"/>
              </w:rPr>
              <w:t>Ведение документации по инновационным проектам.</w:t>
            </w:r>
          </w:p>
          <w:p w14:paraId="7A159FEC" w14:textId="57BAD559" w:rsidR="007C5E8C" w:rsidRPr="008B6CB7" w:rsidRDefault="007C5E8C" w:rsidP="00E43694">
            <w:pPr>
              <w:pStyle w:val="1"/>
              <w:rPr>
                <w:sz w:val="24"/>
                <w:szCs w:val="24"/>
              </w:rPr>
            </w:pPr>
            <w:r w:rsidRPr="008B6CB7">
              <w:rPr>
                <w:sz w:val="24"/>
                <w:szCs w:val="24"/>
              </w:rPr>
              <w:t>Координация работы участников проектных групп.</w:t>
            </w:r>
          </w:p>
          <w:p w14:paraId="35978C14" w14:textId="27E64188" w:rsidR="007C5E8C" w:rsidRPr="008B6CB7" w:rsidRDefault="007C5E8C" w:rsidP="00E43694">
            <w:pPr>
              <w:pStyle w:val="1"/>
              <w:rPr>
                <w:sz w:val="24"/>
                <w:szCs w:val="24"/>
              </w:rPr>
            </w:pPr>
            <w:r w:rsidRPr="008B6CB7">
              <w:rPr>
                <w:sz w:val="24"/>
                <w:szCs w:val="24"/>
              </w:rPr>
              <w:t>Управление рисками в проектах</w:t>
            </w:r>
          </w:p>
          <w:p w14:paraId="686451CE" w14:textId="2A607219" w:rsidR="00236C1C" w:rsidRPr="00847710" w:rsidRDefault="00C73E17" w:rsidP="00E43694">
            <w:pPr>
              <w:pStyle w:val="1"/>
            </w:pPr>
            <w:r w:rsidRPr="008B6CB7">
              <w:rPr>
                <w:sz w:val="24"/>
                <w:szCs w:val="24"/>
              </w:rPr>
              <w:t>Функции, связанные с закрытием проекта</w:t>
            </w:r>
          </w:p>
        </w:tc>
      </w:tr>
      <w:tr w:rsidR="008B6CB7" w:rsidRPr="004670CA" w14:paraId="020F6A80" w14:textId="77777777" w:rsidTr="008B6CB7">
        <w:trPr>
          <w:trHeight w:val="720"/>
        </w:trPr>
        <w:tc>
          <w:tcPr>
            <w:tcW w:w="2972" w:type="dxa"/>
            <w:vMerge w:val="restart"/>
          </w:tcPr>
          <w:p w14:paraId="26CFCEC4" w14:textId="77777777" w:rsidR="008B6CB7" w:rsidRPr="004670CA" w:rsidRDefault="008B6CB7" w:rsidP="00091FA3">
            <w:pPr>
              <w:pStyle w:val="a1"/>
            </w:pPr>
            <w:r w:rsidRPr="004670CA">
              <w:t>Трудовая функция 1</w:t>
            </w:r>
          </w:p>
          <w:p w14:paraId="1BB9706D" w14:textId="5E973114" w:rsidR="008B6CB7" w:rsidRPr="004670CA" w:rsidRDefault="008B6CB7" w:rsidP="009A5780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780">
              <w:rPr>
                <w:rFonts w:eastAsia="Calibri"/>
                <w:sz w:val="24"/>
                <w:szCs w:val="24"/>
                <w:lang w:eastAsia="en-US"/>
              </w:rPr>
              <w:t>Управление проектами в области инновационной деятельности на основе полученных, планов проектов в условиях, когда проект не выходит за пределы утвержденных параметров</w:t>
            </w:r>
          </w:p>
        </w:tc>
        <w:tc>
          <w:tcPr>
            <w:tcW w:w="2410" w:type="dxa"/>
          </w:tcPr>
          <w:p w14:paraId="4C2BC8CE" w14:textId="0A95E5C1" w:rsidR="008B6CB7" w:rsidRDefault="008B6CB7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339BCD25" w14:textId="543D097E" w:rsidR="008B6CB7" w:rsidRPr="004670CA" w:rsidRDefault="008B6CB7" w:rsidP="008B6CB7">
            <w:pPr>
              <w:pStyle w:val="10"/>
              <w:ind w:left="0" w:firstLine="0"/>
            </w:pPr>
            <w:r>
              <w:t>У</w:t>
            </w:r>
            <w:r w:rsidRPr="004670CA">
              <w:t xml:space="preserve">мения и навыки: </w:t>
            </w:r>
          </w:p>
          <w:p w14:paraId="7B19C879" w14:textId="77777777" w:rsidR="008B6CB7" w:rsidRPr="00091FA3" w:rsidRDefault="008B6CB7" w:rsidP="008B6CB7">
            <w:pPr>
              <w:pStyle w:val="10"/>
              <w:numPr>
                <w:ilvl w:val="0"/>
                <w:numId w:val="28"/>
              </w:numPr>
              <w:ind w:left="283"/>
            </w:pPr>
            <w:r w:rsidRPr="00091FA3">
              <w:t>Навыки кадровой работы: подбор команды проекта, мотивация команды проекта</w:t>
            </w:r>
          </w:p>
          <w:p w14:paraId="6BA47596" w14:textId="7EFBDF83" w:rsidR="008B6CB7" w:rsidRDefault="008B6CB7" w:rsidP="008B6CB7">
            <w:pPr>
              <w:pStyle w:val="10"/>
              <w:numPr>
                <w:ilvl w:val="0"/>
                <w:numId w:val="28"/>
              </w:numPr>
              <w:ind w:left="283"/>
            </w:pPr>
            <w:r w:rsidRPr="00091FA3">
              <w:t>Бюджетирование: разрабатывает и контролирует бюджеты проектов</w:t>
            </w:r>
          </w:p>
          <w:p w14:paraId="77756C39" w14:textId="2790734F" w:rsidR="008B6CB7" w:rsidRDefault="008B6CB7" w:rsidP="005B0A23">
            <w:pPr>
              <w:pStyle w:val="10"/>
              <w:numPr>
                <w:ilvl w:val="0"/>
                <w:numId w:val="28"/>
              </w:numPr>
              <w:ind w:left="283"/>
            </w:pPr>
            <w:r w:rsidRPr="00091FA3">
              <w:t>Планирование: ежедневно, еженедельно, ежемесячно</w:t>
            </w:r>
          </w:p>
          <w:p w14:paraId="3348877A" w14:textId="77777777" w:rsidR="008B6CB7" w:rsidRDefault="008B6CB7" w:rsidP="005B0A23">
            <w:pPr>
              <w:pStyle w:val="10"/>
              <w:numPr>
                <w:ilvl w:val="0"/>
                <w:numId w:val="28"/>
              </w:numPr>
              <w:ind w:left="283"/>
            </w:pPr>
            <w:r w:rsidRPr="00091FA3">
              <w:t>Отчетность: еженедельно, ежемесячно</w:t>
            </w:r>
          </w:p>
          <w:p w14:paraId="341AC54A" w14:textId="04E69BBD" w:rsidR="008B6CB7" w:rsidRPr="00847710" w:rsidRDefault="008B6CB7" w:rsidP="005B0A23">
            <w:pPr>
              <w:pStyle w:val="10"/>
              <w:numPr>
                <w:ilvl w:val="0"/>
                <w:numId w:val="28"/>
              </w:numPr>
              <w:ind w:left="283"/>
            </w:pPr>
            <w:r w:rsidRPr="00091FA3">
              <w:t>Разработка документов: Планы, отчеты.</w:t>
            </w:r>
          </w:p>
        </w:tc>
      </w:tr>
      <w:tr w:rsidR="008B6CB7" w:rsidRPr="004670CA" w14:paraId="3807F96A" w14:textId="77777777" w:rsidTr="008B6CB7">
        <w:trPr>
          <w:trHeight w:val="720"/>
        </w:trPr>
        <w:tc>
          <w:tcPr>
            <w:tcW w:w="2972" w:type="dxa"/>
            <w:vMerge/>
          </w:tcPr>
          <w:p w14:paraId="1680EDFD" w14:textId="77777777" w:rsidR="008B6CB7" w:rsidRPr="004670CA" w:rsidRDefault="008B6CB7" w:rsidP="00091FA3">
            <w:pPr>
              <w:pStyle w:val="a1"/>
            </w:pPr>
          </w:p>
        </w:tc>
        <w:tc>
          <w:tcPr>
            <w:tcW w:w="2410" w:type="dxa"/>
          </w:tcPr>
          <w:p w14:paraId="6B36B94E" w14:textId="77777777" w:rsidR="008B6CB7" w:rsidRDefault="008B6CB7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25F4DF06" w14:textId="77777777" w:rsidR="008B6CB7" w:rsidRPr="004670CA" w:rsidRDefault="008B6CB7" w:rsidP="008B6CB7">
            <w:pPr>
              <w:pStyle w:val="10"/>
              <w:ind w:left="283"/>
            </w:pPr>
            <w:r w:rsidRPr="004670CA">
              <w:t>Знания:</w:t>
            </w:r>
          </w:p>
          <w:p w14:paraId="3E1C9D2E" w14:textId="77777777" w:rsidR="008B6CB7" w:rsidRPr="004670CA" w:rsidRDefault="008B6CB7" w:rsidP="008B6CB7">
            <w:pPr>
              <w:pStyle w:val="10"/>
              <w:numPr>
                <w:ilvl w:val="0"/>
                <w:numId w:val="29"/>
              </w:numPr>
              <w:ind w:left="283"/>
            </w:pPr>
            <w:r w:rsidRPr="004670CA">
              <w:t xml:space="preserve">Высшее профессиональное образование в отрасли (бакалавриат, магистратура, </w:t>
            </w:r>
            <w:r w:rsidRPr="004670CA">
              <w:rPr>
                <w:lang w:val="en-US"/>
              </w:rPr>
              <w:t>PhD</w:t>
            </w:r>
            <w:r w:rsidRPr="004670CA">
              <w:t>)</w:t>
            </w:r>
          </w:p>
          <w:p w14:paraId="6AC6C9CC" w14:textId="77777777" w:rsidR="008B6CB7" w:rsidRPr="004670CA" w:rsidRDefault="008B6CB7" w:rsidP="008B6CB7">
            <w:pPr>
              <w:pStyle w:val="10"/>
              <w:numPr>
                <w:ilvl w:val="0"/>
                <w:numId w:val="29"/>
              </w:numPr>
              <w:ind w:left="283"/>
            </w:pPr>
            <w:r w:rsidRPr="004670CA">
              <w:t xml:space="preserve">Сертификация в сфере управление проектами </w:t>
            </w:r>
            <w:r w:rsidRPr="004670CA">
              <w:rPr>
                <w:lang w:val="en-US"/>
              </w:rPr>
              <w:t>PMP</w:t>
            </w:r>
            <w:r w:rsidRPr="004670CA">
              <w:t xml:space="preserve">, </w:t>
            </w:r>
            <w:r w:rsidRPr="004670CA">
              <w:rPr>
                <w:lang w:val="en-US"/>
              </w:rPr>
              <w:t>IPMA</w:t>
            </w:r>
            <w:r w:rsidRPr="004670CA">
              <w:t xml:space="preserve"> </w:t>
            </w:r>
            <w:r w:rsidRPr="004670CA">
              <w:rPr>
                <w:lang w:val="en-US"/>
              </w:rPr>
              <w:t>Level</w:t>
            </w:r>
            <w:r w:rsidRPr="004670CA">
              <w:t xml:space="preserve"> </w:t>
            </w:r>
            <w:proofErr w:type="gramStart"/>
            <w:r w:rsidRPr="004670CA">
              <w:rPr>
                <w:lang w:val="en-US"/>
              </w:rPr>
              <w:t>A</w:t>
            </w:r>
            <w:r w:rsidRPr="004670CA">
              <w:t>,</w:t>
            </w:r>
            <w:r w:rsidRPr="004670CA">
              <w:rPr>
                <w:lang w:val="en-US"/>
              </w:rPr>
              <w:t>B</w:t>
            </w:r>
            <w:proofErr w:type="gramEnd"/>
            <w:r w:rsidRPr="004670CA">
              <w:t>,</w:t>
            </w:r>
            <w:r w:rsidRPr="004670CA">
              <w:rPr>
                <w:lang w:val="en-US"/>
              </w:rPr>
              <w:t>C</w:t>
            </w:r>
          </w:p>
          <w:p w14:paraId="67387A03" w14:textId="77777777" w:rsidR="008B6CB7" w:rsidRPr="004670CA" w:rsidRDefault="008B6CB7" w:rsidP="008B6CB7">
            <w:pPr>
              <w:pStyle w:val="10"/>
              <w:numPr>
                <w:ilvl w:val="0"/>
                <w:numId w:val="29"/>
              </w:numPr>
              <w:ind w:left="283"/>
            </w:pPr>
            <w:r w:rsidRPr="004670CA">
              <w:t xml:space="preserve">Знание специальных программ по ведению </w:t>
            </w:r>
            <w:proofErr w:type="gramStart"/>
            <w:r w:rsidRPr="004670CA">
              <w:t xml:space="preserve">проектов( </w:t>
            </w:r>
            <w:proofErr w:type="spellStart"/>
            <w:r w:rsidRPr="004670CA">
              <w:rPr>
                <w:lang w:val="en-US"/>
              </w:rPr>
              <w:t>MSProject</w:t>
            </w:r>
            <w:proofErr w:type="spellEnd"/>
            <w:proofErr w:type="gramEnd"/>
            <w:r w:rsidRPr="004670CA">
              <w:t xml:space="preserve">,  </w:t>
            </w:r>
            <w:r w:rsidRPr="004670CA">
              <w:rPr>
                <w:lang w:val="en-US"/>
              </w:rPr>
              <w:t>Spider</w:t>
            </w:r>
            <w:r w:rsidRPr="004670CA">
              <w:t xml:space="preserve"> </w:t>
            </w:r>
            <w:r w:rsidRPr="004670CA">
              <w:rPr>
                <w:lang w:val="en-US"/>
              </w:rPr>
              <w:t>Project</w:t>
            </w:r>
            <w:r w:rsidRPr="004670CA">
              <w:t>)</w:t>
            </w:r>
          </w:p>
          <w:p w14:paraId="7CADBC4C" w14:textId="77777777" w:rsidR="008B6CB7" w:rsidRPr="004670CA" w:rsidRDefault="008B6CB7" w:rsidP="008B6CB7">
            <w:pPr>
              <w:pStyle w:val="10"/>
              <w:numPr>
                <w:ilvl w:val="0"/>
                <w:numId w:val="29"/>
              </w:numPr>
              <w:ind w:left="283"/>
            </w:pPr>
            <w:r w:rsidRPr="004670CA">
              <w:t>Финансы</w:t>
            </w:r>
          </w:p>
          <w:p w14:paraId="301DAF70" w14:textId="77777777" w:rsidR="008B6CB7" w:rsidRPr="004670CA" w:rsidRDefault="008B6CB7" w:rsidP="008B6CB7">
            <w:pPr>
              <w:pStyle w:val="10"/>
              <w:numPr>
                <w:ilvl w:val="0"/>
                <w:numId w:val="29"/>
              </w:numPr>
              <w:ind w:left="283"/>
            </w:pPr>
            <w:r w:rsidRPr="004670CA">
              <w:t>Риск-менеджмент</w:t>
            </w:r>
          </w:p>
          <w:p w14:paraId="2D6FE098" w14:textId="7DE03107" w:rsidR="008B6CB7" w:rsidRDefault="008B6CB7" w:rsidP="008B6CB7">
            <w:pPr>
              <w:pStyle w:val="10"/>
              <w:ind w:left="0" w:firstLine="0"/>
            </w:pPr>
            <w:r w:rsidRPr="004670CA">
              <w:rPr>
                <w:lang w:val="en-US"/>
              </w:rPr>
              <w:t xml:space="preserve">Project management body of </w:t>
            </w:r>
            <w:proofErr w:type="gramStart"/>
            <w:r w:rsidRPr="004670CA">
              <w:rPr>
                <w:lang w:val="en-US"/>
              </w:rPr>
              <w:t>knowledge(</w:t>
            </w:r>
            <w:proofErr w:type="gramEnd"/>
            <w:r w:rsidRPr="004670CA">
              <w:rPr>
                <w:lang w:val="en-US"/>
              </w:rPr>
              <w:t>PMBOK)</w:t>
            </w:r>
          </w:p>
        </w:tc>
      </w:tr>
      <w:tr w:rsidR="00751660" w:rsidRPr="004670CA" w14:paraId="350155CB" w14:textId="77777777" w:rsidTr="008B6CB7">
        <w:trPr>
          <w:trHeight w:val="720"/>
        </w:trPr>
        <w:tc>
          <w:tcPr>
            <w:tcW w:w="2972" w:type="dxa"/>
            <w:vMerge w:val="restart"/>
          </w:tcPr>
          <w:p w14:paraId="03BEB223" w14:textId="77777777" w:rsidR="00751660" w:rsidRPr="004670CA" w:rsidRDefault="00751660" w:rsidP="008B6CB7">
            <w:pPr>
              <w:pStyle w:val="a1"/>
            </w:pPr>
            <w:r w:rsidRPr="004670CA">
              <w:t>Трудовая функция 2</w:t>
            </w:r>
          </w:p>
          <w:p w14:paraId="45C4A329" w14:textId="77777777" w:rsidR="00751660" w:rsidRPr="004670CA" w:rsidRDefault="00751660" w:rsidP="008B6CB7">
            <w:pPr>
              <w:pStyle w:val="a1"/>
            </w:pPr>
            <w:r w:rsidRPr="004670CA">
              <w:t xml:space="preserve">Подготовка планов расходов, доходов, движения денежных </w:t>
            </w:r>
            <w:r w:rsidRPr="004670CA">
              <w:lastRenderedPageBreak/>
              <w:t>средств инновационных проектов.</w:t>
            </w:r>
          </w:p>
          <w:p w14:paraId="0AE85E0E" w14:textId="77777777" w:rsidR="00751660" w:rsidRPr="004670CA" w:rsidRDefault="00751660" w:rsidP="00091FA3">
            <w:pPr>
              <w:pStyle w:val="a1"/>
            </w:pPr>
          </w:p>
        </w:tc>
        <w:tc>
          <w:tcPr>
            <w:tcW w:w="2410" w:type="dxa"/>
          </w:tcPr>
          <w:p w14:paraId="0F6CE7B3" w14:textId="77777777" w:rsidR="00751660" w:rsidRDefault="00751660" w:rsidP="008B6CB7">
            <w:pPr>
              <w:pStyle w:val="10"/>
              <w:ind w:left="283" w:firstLine="0"/>
            </w:pPr>
            <w:bookmarkStart w:id="2" w:name="_GoBack"/>
            <w:bookmarkEnd w:id="2"/>
          </w:p>
        </w:tc>
        <w:tc>
          <w:tcPr>
            <w:tcW w:w="4111" w:type="dxa"/>
          </w:tcPr>
          <w:p w14:paraId="1461D290" w14:textId="77777777" w:rsidR="00751660" w:rsidRPr="004670CA" w:rsidRDefault="00751660" w:rsidP="008B6CB7">
            <w:pPr>
              <w:pStyle w:val="10"/>
              <w:ind w:left="283"/>
            </w:pPr>
            <w:r w:rsidRPr="004670CA">
              <w:t>Умения и навыки:</w:t>
            </w:r>
          </w:p>
          <w:p w14:paraId="07D7A7D2" w14:textId="77777777" w:rsidR="00751660" w:rsidRPr="004670CA" w:rsidRDefault="00751660" w:rsidP="008B6CB7">
            <w:pPr>
              <w:pStyle w:val="10"/>
              <w:numPr>
                <w:ilvl w:val="0"/>
                <w:numId w:val="30"/>
              </w:numPr>
              <w:ind w:left="283"/>
            </w:pPr>
            <w:r w:rsidRPr="004670CA">
              <w:t>Бюджетирование проектов</w:t>
            </w:r>
          </w:p>
          <w:p w14:paraId="774DDE08" w14:textId="77777777" w:rsidR="00751660" w:rsidRPr="004670CA" w:rsidRDefault="00751660" w:rsidP="008B6CB7">
            <w:pPr>
              <w:pStyle w:val="10"/>
              <w:numPr>
                <w:ilvl w:val="0"/>
                <w:numId w:val="30"/>
              </w:numPr>
              <w:ind w:left="283"/>
            </w:pPr>
            <w:r w:rsidRPr="004670CA">
              <w:t>Оценка стоимости проекта</w:t>
            </w:r>
          </w:p>
          <w:p w14:paraId="014BC256" w14:textId="77777777" w:rsidR="00751660" w:rsidRPr="004670CA" w:rsidRDefault="00751660" w:rsidP="008B6CB7">
            <w:pPr>
              <w:pStyle w:val="10"/>
              <w:numPr>
                <w:ilvl w:val="0"/>
                <w:numId w:val="30"/>
              </w:numPr>
              <w:ind w:left="283"/>
            </w:pPr>
            <w:r w:rsidRPr="004670CA">
              <w:t>Оценка ожидаемых затрат;</w:t>
            </w:r>
          </w:p>
          <w:p w14:paraId="526B003C" w14:textId="39DEDF79" w:rsidR="00751660" w:rsidRDefault="00751660" w:rsidP="008B6CB7">
            <w:pPr>
              <w:pStyle w:val="10"/>
              <w:numPr>
                <w:ilvl w:val="0"/>
                <w:numId w:val="30"/>
              </w:numPr>
              <w:ind w:left="283"/>
            </w:pPr>
            <w:r w:rsidRPr="004670CA">
              <w:t>Согласование бюджета;</w:t>
            </w:r>
          </w:p>
          <w:p w14:paraId="363001DE" w14:textId="5007FD5B" w:rsidR="00751660" w:rsidRPr="004670CA" w:rsidRDefault="00751660" w:rsidP="008B6CB7">
            <w:pPr>
              <w:pStyle w:val="10"/>
              <w:numPr>
                <w:ilvl w:val="0"/>
                <w:numId w:val="30"/>
              </w:numPr>
              <w:ind w:left="283"/>
            </w:pPr>
            <w:r w:rsidRPr="004670CA">
              <w:lastRenderedPageBreak/>
              <w:t>Обеспечение экономической эффективности.</w:t>
            </w:r>
          </w:p>
          <w:p w14:paraId="600182BC" w14:textId="17025873" w:rsidR="00751660" w:rsidRPr="004670CA" w:rsidRDefault="00751660" w:rsidP="008B6CB7">
            <w:pPr>
              <w:pStyle w:val="10"/>
            </w:pPr>
          </w:p>
        </w:tc>
      </w:tr>
      <w:tr w:rsidR="00751660" w:rsidRPr="004670CA" w14:paraId="61D16A10" w14:textId="77777777" w:rsidTr="008B6CB7">
        <w:trPr>
          <w:trHeight w:val="720"/>
        </w:trPr>
        <w:tc>
          <w:tcPr>
            <w:tcW w:w="2972" w:type="dxa"/>
            <w:vMerge/>
          </w:tcPr>
          <w:p w14:paraId="7D18D2BC" w14:textId="77777777" w:rsidR="00751660" w:rsidRPr="004670CA" w:rsidRDefault="00751660" w:rsidP="008B6CB7">
            <w:pPr>
              <w:pStyle w:val="a1"/>
            </w:pPr>
          </w:p>
        </w:tc>
        <w:tc>
          <w:tcPr>
            <w:tcW w:w="2410" w:type="dxa"/>
          </w:tcPr>
          <w:p w14:paraId="3C596019" w14:textId="77777777" w:rsidR="00751660" w:rsidRDefault="00751660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70B788CD" w14:textId="77777777" w:rsidR="00751660" w:rsidRPr="004670CA" w:rsidRDefault="00751660" w:rsidP="008B6CB7">
            <w:pPr>
              <w:pStyle w:val="10"/>
              <w:ind w:left="283"/>
              <w:rPr>
                <w:szCs w:val="24"/>
              </w:rPr>
            </w:pPr>
            <w:r w:rsidRPr="004670CA">
              <w:rPr>
                <w:szCs w:val="24"/>
              </w:rPr>
              <w:t>Знания:</w:t>
            </w:r>
          </w:p>
          <w:p w14:paraId="4C080EEB" w14:textId="77777777" w:rsidR="00751660" w:rsidRPr="004670CA" w:rsidRDefault="00751660" w:rsidP="008B6CB7">
            <w:pPr>
              <w:pStyle w:val="10"/>
              <w:numPr>
                <w:ilvl w:val="0"/>
                <w:numId w:val="31"/>
              </w:numPr>
              <w:ind w:left="283"/>
            </w:pPr>
            <w:r w:rsidRPr="004670CA">
              <w:t xml:space="preserve">Образование в сфере </w:t>
            </w:r>
            <w:proofErr w:type="gramStart"/>
            <w:r w:rsidRPr="004670CA">
              <w:t>финансов,экономики</w:t>
            </w:r>
            <w:proofErr w:type="gramEnd"/>
            <w:r w:rsidRPr="004670CA">
              <w:t>.</w:t>
            </w:r>
          </w:p>
          <w:p w14:paraId="6C311D51" w14:textId="77777777" w:rsidR="00751660" w:rsidRPr="004670CA" w:rsidRDefault="00751660" w:rsidP="008B6CB7">
            <w:pPr>
              <w:pStyle w:val="10"/>
              <w:numPr>
                <w:ilvl w:val="0"/>
                <w:numId w:val="31"/>
              </w:numPr>
              <w:ind w:left="283"/>
            </w:pPr>
            <w:r w:rsidRPr="004670CA">
              <w:t xml:space="preserve">Сертификация в сфере управление проектами </w:t>
            </w:r>
            <w:r w:rsidRPr="004670CA">
              <w:rPr>
                <w:lang w:val="en-US"/>
              </w:rPr>
              <w:t>PMP</w:t>
            </w:r>
            <w:r w:rsidRPr="004670CA">
              <w:t xml:space="preserve">, </w:t>
            </w:r>
            <w:r w:rsidRPr="004670CA">
              <w:rPr>
                <w:lang w:val="en-US"/>
              </w:rPr>
              <w:t>IPMA</w:t>
            </w:r>
            <w:r w:rsidRPr="004670CA">
              <w:t xml:space="preserve"> </w:t>
            </w:r>
            <w:r w:rsidRPr="004670CA">
              <w:rPr>
                <w:lang w:val="en-US"/>
              </w:rPr>
              <w:t>Level</w:t>
            </w:r>
            <w:r w:rsidRPr="004670CA">
              <w:t xml:space="preserve"> </w:t>
            </w:r>
            <w:proofErr w:type="gramStart"/>
            <w:r w:rsidRPr="004670CA">
              <w:rPr>
                <w:lang w:val="en-US"/>
              </w:rPr>
              <w:t>A</w:t>
            </w:r>
            <w:r w:rsidRPr="004670CA">
              <w:t>,</w:t>
            </w:r>
            <w:r w:rsidRPr="004670CA">
              <w:rPr>
                <w:lang w:val="en-US"/>
              </w:rPr>
              <w:t>B</w:t>
            </w:r>
            <w:proofErr w:type="gramEnd"/>
            <w:r w:rsidRPr="004670CA">
              <w:t>,</w:t>
            </w:r>
            <w:r w:rsidRPr="004670CA">
              <w:rPr>
                <w:lang w:val="en-US"/>
              </w:rPr>
              <w:t>C</w:t>
            </w:r>
          </w:p>
          <w:p w14:paraId="333EA55C" w14:textId="77777777" w:rsidR="00751660" w:rsidRPr="004670CA" w:rsidRDefault="00751660" w:rsidP="008B6CB7">
            <w:pPr>
              <w:pStyle w:val="10"/>
              <w:numPr>
                <w:ilvl w:val="0"/>
                <w:numId w:val="31"/>
              </w:numPr>
              <w:ind w:left="283"/>
            </w:pPr>
            <w:r w:rsidRPr="004670CA">
              <w:t>Специальные тренинги по бюджетированию проектов</w:t>
            </w:r>
          </w:p>
          <w:p w14:paraId="055A9ADC" w14:textId="77777777" w:rsidR="00751660" w:rsidRPr="004670CA" w:rsidRDefault="00751660" w:rsidP="008B6CB7">
            <w:pPr>
              <w:pStyle w:val="10"/>
              <w:numPr>
                <w:ilvl w:val="0"/>
                <w:numId w:val="31"/>
              </w:numPr>
              <w:ind w:left="283"/>
              <w:rPr>
                <w:lang w:val="en-US"/>
              </w:rPr>
            </w:pPr>
            <w:r w:rsidRPr="004670CA">
              <w:rPr>
                <w:lang w:val="en-US"/>
              </w:rPr>
              <w:t xml:space="preserve">Project management body of </w:t>
            </w:r>
            <w:proofErr w:type="gramStart"/>
            <w:r w:rsidRPr="004670CA">
              <w:rPr>
                <w:lang w:val="en-US"/>
              </w:rPr>
              <w:t>knowledge(</w:t>
            </w:r>
            <w:proofErr w:type="gramEnd"/>
            <w:r w:rsidRPr="004670CA">
              <w:rPr>
                <w:lang w:val="en-US"/>
              </w:rPr>
              <w:t>PMBOK)</w:t>
            </w:r>
          </w:p>
          <w:p w14:paraId="6F116E9B" w14:textId="77777777" w:rsidR="00751660" w:rsidRDefault="00751660" w:rsidP="008B6CB7">
            <w:pPr>
              <w:pStyle w:val="10"/>
              <w:numPr>
                <w:ilvl w:val="0"/>
                <w:numId w:val="31"/>
              </w:numPr>
              <w:ind w:left="283"/>
            </w:pPr>
            <w:r w:rsidRPr="004670CA">
              <w:t xml:space="preserve">Знание раздела </w:t>
            </w:r>
            <w:r w:rsidRPr="008B6CB7">
              <w:rPr>
                <w:lang w:val="en-US"/>
              </w:rPr>
              <w:t>PMBOK</w:t>
            </w:r>
            <w:r w:rsidRPr="004670CA">
              <w:t xml:space="preserve"> «Управления стоимостью (затратами) проекта (Project Cost Management)»</w:t>
            </w:r>
          </w:p>
          <w:p w14:paraId="4BC864D7" w14:textId="14E9F966" w:rsidR="00751660" w:rsidRPr="004670CA" w:rsidRDefault="00751660" w:rsidP="008B6CB7">
            <w:pPr>
              <w:pStyle w:val="10"/>
              <w:numPr>
                <w:ilvl w:val="0"/>
                <w:numId w:val="31"/>
              </w:numPr>
              <w:ind w:left="283"/>
            </w:pPr>
            <w:r w:rsidRPr="004670CA">
              <w:t xml:space="preserve">Знание раздела </w:t>
            </w:r>
            <w:r w:rsidRPr="004670CA">
              <w:rPr>
                <w:lang w:val="en-US"/>
              </w:rPr>
              <w:t>PMBOK</w:t>
            </w:r>
            <w:r w:rsidRPr="004670CA">
              <w:t xml:space="preserve"> «Управление стоимостью и финансированием проекта (Project Cost and Finance Management)»</w:t>
            </w:r>
          </w:p>
        </w:tc>
      </w:tr>
      <w:tr w:rsidR="00751660" w:rsidRPr="004670CA" w14:paraId="3AB15F50" w14:textId="77777777" w:rsidTr="008B6CB7">
        <w:trPr>
          <w:trHeight w:val="720"/>
        </w:trPr>
        <w:tc>
          <w:tcPr>
            <w:tcW w:w="2972" w:type="dxa"/>
            <w:vMerge w:val="restart"/>
          </w:tcPr>
          <w:p w14:paraId="4EDD8DB7" w14:textId="77777777" w:rsidR="00751660" w:rsidRPr="004670CA" w:rsidRDefault="00751660" w:rsidP="008B6CB7">
            <w:pPr>
              <w:pStyle w:val="a1"/>
            </w:pPr>
            <w:r w:rsidRPr="004670CA">
              <w:t>Трудовая функция 3</w:t>
            </w:r>
          </w:p>
          <w:p w14:paraId="24927295" w14:textId="77777777" w:rsidR="00751660" w:rsidRPr="004670CA" w:rsidRDefault="00751660" w:rsidP="008B6CB7">
            <w:pPr>
              <w:pStyle w:val="a1"/>
            </w:pPr>
            <w:r w:rsidRPr="004670CA">
              <w:t>Ведение документации по инновационным проектам.</w:t>
            </w:r>
          </w:p>
          <w:p w14:paraId="075F5096" w14:textId="77777777" w:rsidR="00751660" w:rsidRPr="004670CA" w:rsidRDefault="00751660" w:rsidP="008B6CB7">
            <w:pPr>
              <w:pStyle w:val="a1"/>
            </w:pPr>
          </w:p>
        </w:tc>
        <w:tc>
          <w:tcPr>
            <w:tcW w:w="2410" w:type="dxa"/>
          </w:tcPr>
          <w:p w14:paraId="6EA34CA7" w14:textId="77777777" w:rsidR="00751660" w:rsidRDefault="00751660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7D58A71F" w14:textId="73417FF9" w:rsidR="00751660" w:rsidRPr="004670CA" w:rsidRDefault="00751660" w:rsidP="008B6CB7">
            <w:pPr>
              <w:pStyle w:val="10"/>
              <w:ind w:left="283"/>
            </w:pPr>
            <w:r w:rsidRPr="004670CA">
              <w:t>Умения и навыки:</w:t>
            </w:r>
          </w:p>
          <w:p w14:paraId="4D104706" w14:textId="77777777" w:rsidR="00751660" w:rsidRPr="004670CA" w:rsidRDefault="00751660" w:rsidP="008B6CB7">
            <w:pPr>
              <w:pStyle w:val="10"/>
              <w:numPr>
                <w:ilvl w:val="0"/>
                <w:numId w:val="32"/>
              </w:numPr>
              <w:ind w:left="283"/>
            </w:pPr>
            <w:r w:rsidRPr="004670CA">
              <w:t>Структурирование данных</w:t>
            </w:r>
          </w:p>
          <w:p w14:paraId="04818747" w14:textId="77777777" w:rsidR="00751660" w:rsidRPr="004670CA" w:rsidRDefault="00751660" w:rsidP="008B6CB7">
            <w:pPr>
              <w:pStyle w:val="10"/>
              <w:numPr>
                <w:ilvl w:val="0"/>
                <w:numId w:val="32"/>
              </w:numPr>
              <w:ind w:left="283"/>
            </w:pPr>
            <w:r w:rsidRPr="004670CA">
              <w:t>Планирование</w:t>
            </w:r>
          </w:p>
          <w:p w14:paraId="782F56F4" w14:textId="77777777" w:rsidR="00751660" w:rsidRPr="004670CA" w:rsidRDefault="00751660" w:rsidP="008B6CB7">
            <w:pPr>
              <w:pStyle w:val="10"/>
              <w:numPr>
                <w:ilvl w:val="0"/>
                <w:numId w:val="32"/>
              </w:numPr>
              <w:ind w:left="283"/>
            </w:pPr>
            <w:r w:rsidRPr="004670CA">
              <w:t>Умение написания отчетов</w:t>
            </w:r>
          </w:p>
          <w:p w14:paraId="4B27B644" w14:textId="77777777" w:rsidR="00751660" w:rsidRPr="004670CA" w:rsidRDefault="00751660" w:rsidP="008B6CB7">
            <w:pPr>
              <w:pStyle w:val="10"/>
              <w:numPr>
                <w:ilvl w:val="0"/>
                <w:numId w:val="32"/>
              </w:numPr>
              <w:ind w:left="283"/>
            </w:pPr>
            <w:r w:rsidRPr="004670CA">
              <w:t>Разработка документов</w:t>
            </w:r>
          </w:p>
          <w:p w14:paraId="24D2D70C" w14:textId="77777777" w:rsidR="00751660" w:rsidRPr="008B6CB7" w:rsidRDefault="00751660" w:rsidP="008B6CB7">
            <w:pPr>
              <w:pStyle w:val="10"/>
              <w:numPr>
                <w:ilvl w:val="0"/>
                <w:numId w:val="32"/>
              </w:numPr>
              <w:ind w:left="283"/>
              <w:rPr>
                <w:szCs w:val="24"/>
              </w:rPr>
            </w:pPr>
            <w:r w:rsidRPr="004670CA">
              <w:t xml:space="preserve">Работа в основных программах </w:t>
            </w:r>
            <w:proofErr w:type="gramStart"/>
            <w:r w:rsidRPr="004670CA">
              <w:t>ПК(</w:t>
            </w:r>
            <w:proofErr w:type="gramEnd"/>
            <w:r w:rsidRPr="004670CA">
              <w:t xml:space="preserve">MS </w:t>
            </w:r>
            <w:proofErr w:type="spellStart"/>
            <w:r w:rsidRPr="004670CA">
              <w:t>Word</w:t>
            </w:r>
            <w:proofErr w:type="spellEnd"/>
            <w:r w:rsidRPr="004670CA">
              <w:t xml:space="preserve">, </w:t>
            </w:r>
            <w:r w:rsidRPr="008B6CB7">
              <w:rPr>
                <w:lang w:val="en-US"/>
              </w:rPr>
              <w:t>Excel</w:t>
            </w:r>
            <w:r w:rsidRPr="004670CA">
              <w:t>,</w:t>
            </w:r>
            <w:r w:rsidRPr="008B6CB7">
              <w:rPr>
                <w:lang w:val="en-US"/>
              </w:rPr>
              <w:t>Outlook</w:t>
            </w:r>
            <w:r w:rsidRPr="004670CA">
              <w:t>)</w:t>
            </w:r>
          </w:p>
          <w:p w14:paraId="09C08B6C" w14:textId="50ECBB1B" w:rsidR="00751660" w:rsidRPr="004670CA" w:rsidRDefault="00751660" w:rsidP="008B6CB7">
            <w:pPr>
              <w:pStyle w:val="10"/>
              <w:numPr>
                <w:ilvl w:val="0"/>
                <w:numId w:val="32"/>
              </w:numPr>
              <w:ind w:left="283"/>
              <w:rPr>
                <w:szCs w:val="24"/>
              </w:rPr>
            </w:pPr>
            <w:r w:rsidRPr="004670CA">
              <w:t xml:space="preserve">Работа в специальных </w:t>
            </w:r>
            <w:proofErr w:type="gramStart"/>
            <w:r w:rsidRPr="004670CA">
              <w:t>программах(</w:t>
            </w:r>
            <w:proofErr w:type="spellStart"/>
            <w:proofErr w:type="gramEnd"/>
            <w:r w:rsidRPr="004670CA">
              <w:rPr>
                <w:lang w:val="en-US"/>
              </w:rPr>
              <w:t>MSProject</w:t>
            </w:r>
            <w:proofErr w:type="spellEnd"/>
            <w:r w:rsidRPr="004670CA">
              <w:t xml:space="preserve">,  </w:t>
            </w:r>
            <w:r w:rsidRPr="004670CA">
              <w:rPr>
                <w:lang w:val="en-US"/>
              </w:rPr>
              <w:t>Spider</w:t>
            </w:r>
            <w:r w:rsidRPr="004670CA">
              <w:t xml:space="preserve"> </w:t>
            </w:r>
            <w:r w:rsidRPr="004670CA">
              <w:rPr>
                <w:lang w:val="en-US"/>
              </w:rPr>
              <w:t>Project</w:t>
            </w:r>
            <w:r w:rsidRPr="004670CA">
              <w:t>, DocBook)</w:t>
            </w:r>
          </w:p>
        </w:tc>
      </w:tr>
      <w:tr w:rsidR="00751660" w:rsidRPr="004670CA" w14:paraId="0FD180A9" w14:textId="77777777" w:rsidTr="008B6CB7">
        <w:trPr>
          <w:trHeight w:val="720"/>
        </w:trPr>
        <w:tc>
          <w:tcPr>
            <w:tcW w:w="2972" w:type="dxa"/>
            <w:vMerge/>
          </w:tcPr>
          <w:p w14:paraId="75143579" w14:textId="77777777" w:rsidR="00751660" w:rsidRPr="004670CA" w:rsidRDefault="00751660" w:rsidP="008B6CB7">
            <w:pPr>
              <w:pStyle w:val="a1"/>
            </w:pPr>
          </w:p>
        </w:tc>
        <w:tc>
          <w:tcPr>
            <w:tcW w:w="2410" w:type="dxa"/>
          </w:tcPr>
          <w:p w14:paraId="23544EB5" w14:textId="77777777" w:rsidR="00751660" w:rsidRDefault="00751660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1F137B56" w14:textId="77777777" w:rsidR="00751660" w:rsidRPr="004670CA" w:rsidRDefault="00751660" w:rsidP="008B6CB7">
            <w:pPr>
              <w:pStyle w:val="10"/>
              <w:ind w:left="283"/>
              <w:rPr>
                <w:szCs w:val="24"/>
              </w:rPr>
            </w:pPr>
            <w:r w:rsidRPr="004670CA">
              <w:rPr>
                <w:szCs w:val="24"/>
              </w:rPr>
              <w:t>Знания:</w:t>
            </w:r>
          </w:p>
          <w:p w14:paraId="496F6423" w14:textId="77777777" w:rsidR="00751660" w:rsidRPr="004670CA" w:rsidRDefault="00751660" w:rsidP="008B6CB7">
            <w:pPr>
              <w:pStyle w:val="10"/>
              <w:numPr>
                <w:ilvl w:val="0"/>
                <w:numId w:val="33"/>
              </w:numPr>
              <w:ind w:left="283"/>
            </w:pPr>
            <w:r w:rsidRPr="004670CA">
              <w:t xml:space="preserve">основные программы </w:t>
            </w:r>
            <w:proofErr w:type="gramStart"/>
            <w:r w:rsidRPr="004670CA">
              <w:t>ПК(</w:t>
            </w:r>
            <w:proofErr w:type="gramEnd"/>
            <w:r w:rsidRPr="004670CA">
              <w:t xml:space="preserve">MS Word, </w:t>
            </w:r>
            <w:r w:rsidRPr="004670CA">
              <w:rPr>
                <w:lang w:val="en-US"/>
              </w:rPr>
              <w:t>Excel</w:t>
            </w:r>
            <w:r w:rsidRPr="004670CA">
              <w:t>,</w:t>
            </w:r>
            <w:r w:rsidRPr="004670CA">
              <w:rPr>
                <w:lang w:val="en-US"/>
              </w:rPr>
              <w:t>Outlook</w:t>
            </w:r>
            <w:r w:rsidRPr="004670CA">
              <w:t>)</w:t>
            </w:r>
          </w:p>
          <w:p w14:paraId="51618102" w14:textId="77777777" w:rsidR="00751660" w:rsidRPr="004670CA" w:rsidRDefault="00751660" w:rsidP="008B6CB7">
            <w:pPr>
              <w:pStyle w:val="10"/>
              <w:numPr>
                <w:ilvl w:val="0"/>
                <w:numId w:val="33"/>
              </w:numPr>
              <w:ind w:left="283"/>
              <w:rPr>
                <w:lang w:val="en-US"/>
              </w:rPr>
            </w:pPr>
            <w:r w:rsidRPr="004670CA">
              <w:t>специальные</w:t>
            </w:r>
            <w:r w:rsidRPr="004670CA">
              <w:rPr>
                <w:lang w:val="en-US"/>
              </w:rPr>
              <w:t xml:space="preserve"> </w:t>
            </w:r>
            <w:r w:rsidRPr="004670CA">
              <w:t>программы</w:t>
            </w:r>
            <w:r w:rsidRPr="004670CA">
              <w:rPr>
                <w:lang w:val="en-US"/>
              </w:rPr>
              <w:t xml:space="preserve"> (</w:t>
            </w:r>
            <w:proofErr w:type="spellStart"/>
            <w:proofErr w:type="gramStart"/>
            <w:r w:rsidRPr="004670CA">
              <w:rPr>
                <w:lang w:val="en-US"/>
              </w:rPr>
              <w:t>MSProject</w:t>
            </w:r>
            <w:proofErr w:type="spellEnd"/>
            <w:r w:rsidRPr="004670CA">
              <w:rPr>
                <w:lang w:val="en-US"/>
              </w:rPr>
              <w:t>,  Spider</w:t>
            </w:r>
            <w:proofErr w:type="gramEnd"/>
            <w:r w:rsidRPr="004670CA">
              <w:rPr>
                <w:lang w:val="en-US"/>
              </w:rPr>
              <w:t xml:space="preserve"> Project, </w:t>
            </w:r>
            <w:proofErr w:type="spellStart"/>
            <w:r w:rsidRPr="004670CA">
              <w:rPr>
                <w:lang w:val="en-US"/>
              </w:rPr>
              <w:t>DocBook</w:t>
            </w:r>
            <w:proofErr w:type="spellEnd"/>
            <w:r w:rsidRPr="004670CA">
              <w:rPr>
                <w:lang w:val="en-US"/>
              </w:rPr>
              <w:t>)</w:t>
            </w:r>
          </w:p>
          <w:p w14:paraId="249F11F4" w14:textId="77777777" w:rsidR="00751660" w:rsidRPr="004670CA" w:rsidRDefault="00751660" w:rsidP="008B6CB7">
            <w:pPr>
              <w:pStyle w:val="10"/>
              <w:numPr>
                <w:ilvl w:val="0"/>
                <w:numId w:val="33"/>
              </w:numPr>
              <w:ind w:left="283"/>
              <w:rPr>
                <w:lang w:val="en-US"/>
              </w:rPr>
            </w:pPr>
            <w:r w:rsidRPr="004670CA">
              <w:t>знание нормативно-правовых форм компании</w:t>
            </w:r>
          </w:p>
          <w:p w14:paraId="745C3105" w14:textId="05808A85" w:rsidR="00751660" w:rsidRPr="004670CA" w:rsidRDefault="00751660" w:rsidP="008B6CB7">
            <w:pPr>
              <w:pStyle w:val="10"/>
              <w:ind w:left="283"/>
            </w:pPr>
            <w:r w:rsidRPr="004670CA">
              <w:t xml:space="preserve">Сертификация в сфере управление проектами </w:t>
            </w:r>
            <w:r w:rsidRPr="004670CA">
              <w:rPr>
                <w:lang w:val="en-US"/>
              </w:rPr>
              <w:t>PMP</w:t>
            </w:r>
            <w:r w:rsidRPr="004670CA">
              <w:t xml:space="preserve">, </w:t>
            </w:r>
            <w:r w:rsidRPr="004670CA">
              <w:rPr>
                <w:lang w:val="en-US"/>
              </w:rPr>
              <w:t>IPMA</w:t>
            </w:r>
            <w:r w:rsidRPr="004670CA">
              <w:t xml:space="preserve"> </w:t>
            </w:r>
            <w:r w:rsidRPr="004670CA">
              <w:rPr>
                <w:lang w:val="en-US"/>
              </w:rPr>
              <w:t>Level</w:t>
            </w:r>
            <w:r w:rsidRPr="004670CA">
              <w:t xml:space="preserve"> </w:t>
            </w:r>
            <w:proofErr w:type="gramStart"/>
            <w:r w:rsidRPr="004670CA">
              <w:rPr>
                <w:lang w:val="en-US"/>
              </w:rPr>
              <w:t>A</w:t>
            </w:r>
            <w:r w:rsidRPr="004670CA">
              <w:t>,</w:t>
            </w:r>
            <w:r w:rsidRPr="004670CA">
              <w:rPr>
                <w:lang w:val="en-US"/>
              </w:rPr>
              <w:t>B</w:t>
            </w:r>
            <w:proofErr w:type="gramEnd"/>
            <w:r w:rsidRPr="004670CA">
              <w:t>,</w:t>
            </w:r>
            <w:r w:rsidRPr="004670CA">
              <w:rPr>
                <w:lang w:val="en-US"/>
              </w:rPr>
              <w:t>C</w:t>
            </w:r>
          </w:p>
        </w:tc>
      </w:tr>
      <w:tr w:rsidR="00751660" w:rsidRPr="004670CA" w14:paraId="36700401" w14:textId="77777777" w:rsidTr="008B6CB7">
        <w:trPr>
          <w:trHeight w:val="720"/>
        </w:trPr>
        <w:tc>
          <w:tcPr>
            <w:tcW w:w="2972" w:type="dxa"/>
            <w:vMerge w:val="restart"/>
          </w:tcPr>
          <w:p w14:paraId="07CD2612" w14:textId="77777777" w:rsidR="00751660" w:rsidRPr="004670CA" w:rsidRDefault="00751660" w:rsidP="008B6CB7">
            <w:pPr>
              <w:pStyle w:val="a1"/>
            </w:pPr>
            <w:r w:rsidRPr="004670CA">
              <w:t>Трудовая функция 4</w:t>
            </w:r>
          </w:p>
          <w:p w14:paraId="643A312A" w14:textId="77777777" w:rsidR="00751660" w:rsidRPr="004670CA" w:rsidRDefault="00751660" w:rsidP="008B6CB7">
            <w:pPr>
              <w:pStyle w:val="a1"/>
            </w:pPr>
            <w:r w:rsidRPr="004670CA">
              <w:t>Координация работы участников проектных групп.</w:t>
            </w:r>
          </w:p>
          <w:p w14:paraId="1570EC5B" w14:textId="77777777" w:rsidR="00751660" w:rsidRPr="004670CA" w:rsidRDefault="00751660" w:rsidP="008B6CB7">
            <w:pPr>
              <w:pStyle w:val="a1"/>
            </w:pPr>
          </w:p>
        </w:tc>
        <w:tc>
          <w:tcPr>
            <w:tcW w:w="2410" w:type="dxa"/>
          </w:tcPr>
          <w:p w14:paraId="28282EEF" w14:textId="77777777" w:rsidR="00751660" w:rsidRDefault="00751660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299A031E" w14:textId="77777777" w:rsidR="00751660" w:rsidRPr="004670CA" w:rsidRDefault="00751660" w:rsidP="008B6CB7">
            <w:pPr>
              <w:pStyle w:val="10"/>
              <w:ind w:left="283"/>
            </w:pPr>
            <w:r w:rsidRPr="004670CA">
              <w:t>Умения и навыки:</w:t>
            </w:r>
          </w:p>
          <w:p w14:paraId="14765E0F" w14:textId="77777777" w:rsidR="00751660" w:rsidRPr="004670CA" w:rsidRDefault="00751660" w:rsidP="008B6CB7">
            <w:pPr>
              <w:pStyle w:val="10"/>
              <w:numPr>
                <w:ilvl w:val="0"/>
                <w:numId w:val="34"/>
              </w:numPr>
              <w:ind w:left="283"/>
            </w:pPr>
            <w:r w:rsidRPr="004670CA">
              <w:rPr>
                <w:iCs/>
              </w:rPr>
              <w:t xml:space="preserve">Планирование системы коммуникаций – </w:t>
            </w:r>
            <w:r w:rsidRPr="004670CA">
              <w:t>определение информационных потребностей участников проекта (состав информации, сроки и способы доставки).</w:t>
            </w:r>
          </w:p>
          <w:p w14:paraId="1C0315DB" w14:textId="77777777" w:rsidR="00751660" w:rsidRPr="004670CA" w:rsidRDefault="00751660" w:rsidP="008B6CB7">
            <w:pPr>
              <w:pStyle w:val="10"/>
              <w:numPr>
                <w:ilvl w:val="0"/>
                <w:numId w:val="34"/>
              </w:numPr>
              <w:ind w:left="283"/>
            </w:pPr>
            <w:r w:rsidRPr="004670CA">
              <w:rPr>
                <w:iCs/>
              </w:rPr>
              <w:t>Сбор и распределение информации –</w:t>
            </w:r>
            <w:r w:rsidRPr="004670CA">
              <w:t xml:space="preserve"> процессы регулярного сбора, обработки и доставки информации.</w:t>
            </w:r>
          </w:p>
          <w:p w14:paraId="3D6A3313" w14:textId="77777777" w:rsidR="00751660" w:rsidRPr="004670CA" w:rsidRDefault="00751660" w:rsidP="008B6CB7">
            <w:pPr>
              <w:pStyle w:val="10"/>
              <w:numPr>
                <w:ilvl w:val="0"/>
                <w:numId w:val="34"/>
              </w:numPr>
              <w:ind w:left="283"/>
            </w:pPr>
            <w:r w:rsidRPr="004670CA">
              <w:rPr>
                <w:iCs/>
              </w:rPr>
              <w:lastRenderedPageBreak/>
              <w:t xml:space="preserve">Подготовка отчетности о ходе выполнения проекта – </w:t>
            </w:r>
            <w:r w:rsidRPr="004670CA">
              <w:t>обработка фактических результатов состояния работ проекта, соотношение с плановыми и анализ тенденций, прогнозирование.</w:t>
            </w:r>
          </w:p>
          <w:p w14:paraId="289D526E" w14:textId="2E362271" w:rsidR="00751660" w:rsidRPr="004670CA" w:rsidRDefault="00751660" w:rsidP="008B6CB7">
            <w:pPr>
              <w:pStyle w:val="10"/>
              <w:ind w:left="283"/>
              <w:rPr>
                <w:szCs w:val="24"/>
              </w:rPr>
            </w:pPr>
            <w:r w:rsidRPr="004670CA">
              <w:rPr>
                <w:iCs/>
              </w:rPr>
              <w:t>Мотивация сотрудников</w:t>
            </w:r>
          </w:p>
        </w:tc>
      </w:tr>
      <w:tr w:rsidR="00751660" w:rsidRPr="004670CA" w14:paraId="0DB777DA" w14:textId="77777777" w:rsidTr="008B6CB7">
        <w:trPr>
          <w:trHeight w:val="720"/>
        </w:trPr>
        <w:tc>
          <w:tcPr>
            <w:tcW w:w="2972" w:type="dxa"/>
            <w:vMerge/>
          </w:tcPr>
          <w:p w14:paraId="053500E1" w14:textId="77777777" w:rsidR="00751660" w:rsidRPr="004670CA" w:rsidRDefault="00751660" w:rsidP="008B6CB7">
            <w:pPr>
              <w:pStyle w:val="a1"/>
            </w:pPr>
          </w:p>
        </w:tc>
        <w:tc>
          <w:tcPr>
            <w:tcW w:w="2410" w:type="dxa"/>
          </w:tcPr>
          <w:p w14:paraId="5D6F5DA7" w14:textId="77777777" w:rsidR="00751660" w:rsidRDefault="00751660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6AAFD948" w14:textId="77777777" w:rsidR="00751660" w:rsidRPr="004670CA" w:rsidRDefault="00751660" w:rsidP="008B6CB7">
            <w:pPr>
              <w:pStyle w:val="10"/>
              <w:ind w:left="283"/>
              <w:rPr>
                <w:szCs w:val="24"/>
              </w:rPr>
            </w:pPr>
            <w:r w:rsidRPr="004670CA">
              <w:rPr>
                <w:szCs w:val="24"/>
              </w:rPr>
              <w:t>Знания:</w:t>
            </w:r>
          </w:p>
          <w:p w14:paraId="772F813C" w14:textId="77777777" w:rsidR="00751660" w:rsidRPr="004670CA" w:rsidRDefault="00751660" w:rsidP="008B6CB7">
            <w:pPr>
              <w:pStyle w:val="10"/>
              <w:numPr>
                <w:ilvl w:val="0"/>
                <w:numId w:val="35"/>
              </w:numPr>
              <w:ind w:left="283"/>
              <w:rPr>
                <w:lang w:val="en-US"/>
              </w:rPr>
            </w:pPr>
            <w:r w:rsidRPr="004670CA">
              <w:rPr>
                <w:lang w:val="en-US"/>
              </w:rPr>
              <w:t>Microsoft Office Project</w:t>
            </w:r>
          </w:p>
          <w:p w14:paraId="747DD214" w14:textId="77777777" w:rsidR="00751660" w:rsidRPr="004670CA" w:rsidRDefault="00751660" w:rsidP="008B6CB7">
            <w:pPr>
              <w:pStyle w:val="10"/>
              <w:numPr>
                <w:ilvl w:val="0"/>
                <w:numId w:val="35"/>
              </w:numPr>
              <w:ind w:left="283"/>
              <w:rPr>
                <w:lang w:val="en-US"/>
              </w:rPr>
            </w:pPr>
            <w:r w:rsidRPr="004670CA">
              <w:rPr>
                <w:lang w:val="en-US"/>
              </w:rPr>
              <w:t xml:space="preserve">Open Plan </w:t>
            </w:r>
          </w:p>
          <w:p w14:paraId="19F15010" w14:textId="77777777" w:rsidR="00751660" w:rsidRPr="004670CA" w:rsidRDefault="00751660" w:rsidP="008B6CB7">
            <w:pPr>
              <w:pStyle w:val="10"/>
              <w:numPr>
                <w:ilvl w:val="0"/>
                <w:numId w:val="35"/>
              </w:numPr>
              <w:ind w:left="283"/>
              <w:rPr>
                <w:lang w:val="en-US"/>
              </w:rPr>
            </w:pPr>
            <w:r w:rsidRPr="004670CA">
              <w:rPr>
                <w:lang w:val="en-US"/>
              </w:rPr>
              <w:t xml:space="preserve">Primavera </w:t>
            </w:r>
          </w:p>
          <w:p w14:paraId="599946F5" w14:textId="77777777" w:rsidR="00751660" w:rsidRPr="004670CA" w:rsidRDefault="00751660" w:rsidP="008B6CB7">
            <w:pPr>
              <w:pStyle w:val="10"/>
              <w:numPr>
                <w:ilvl w:val="0"/>
                <w:numId w:val="35"/>
              </w:numPr>
              <w:ind w:left="283"/>
            </w:pPr>
            <w:r w:rsidRPr="004670CA">
              <w:t xml:space="preserve">Spider Project </w:t>
            </w:r>
          </w:p>
          <w:p w14:paraId="68441A57" w14:textId="77777777" w:rsidR="00751660" w:rsidRPr="004670CA" w:rsidRDefault="00751660" w:rsidP="008B6CB7">
            <w:pPr>
              <w:pStyle w:val="10"/>
              <w:numPr>
                <w:ilvl w:val="0"/>
                <w:numId w:val="35"/>
              </w:numPr>
              <w:ind w:left="283"/>
              <w:rPr>
                <w:lang w:val="en-US"/>
              </w:rPr>
            </w:pPr>
            <w:r w:rsidRPr="004670CA">
              <w:rPr>
                <w:lang w:val="en-US"/>
              </w:rPr>
              <w:t xml:space="preserve">Project Expert </w:t>
            </w:r>
          </w:p>
          <w:p w14:paraId="4F95F366" w14:textId="77777777" w:rsidR="00751660" w:rsidRDefault="00751660" w:rsidP="008B6CB7">
            <w:pPr>
              <w:pStyle w:val="10"/>
              <w:numPr>
                <w:ilvl w:val="0"/>
                <w:numId w:val="35"/>
              </w:numPr>
              <w:ind w:left="283"/>
            </w:pPr>
            <w:r w:rsidRPr="004670CA">
              <w:t xml:space="preserve">Проектный Офис и Управление сервисами </w:t>
            </w:r>
          </w:p>
          <w:p w14:paraId="1468A610" w14:textId="51414236" w:rsidR="00751660" w:rsidRPr="004670CA" w:rsidRDefault="00751660" w:rsidP="008B6CB7">
            <w:pPr>
              <w:pStyle w:val="10"/>
              <w:numPr>
                <w:ilvl w:val="0"/>
                <w:numId w:val="35"/>
              </w:numPr>
              <w:ind w:left="283"/>
            </w:pPr>
            <w:r w:rsidRPr="004670CA">
              <w:t xml:space="preserve">Сертификация в сфере управление проектами </w:t>
            </w:r>
            <w:r w:rsidRPr="004670CA">
              <w:rPr>
                <w:lang w:val="en-US"/>
              </w:rPr>
              <w:t>PMP</w:t>
            </w:r>
            <w:r w:rsidRPr="004670CA">
              <w:t xml:space="preserve">, </w:t>
            </w:r>
            <w:r w:rsidRPr="004670CA">
              <w:rPr>
                <w:lang w:val="en-US"/>
              </w:rPr>
              <w:t>IPMA</w:t>
            </w:r>
            <w:r w:rsidRPr="004670CA">
              <w:t xml:space="preserve"> </w:t>
            </w:r>
            <w:r w:rsidRPr="004670CA">
              <w:rPr>
                <w:lang w:val="en-US"/>
              </w:rPr>
              <w:t>Level</w:t>
            </w:r>
            <w:r w:rsidRPr="004670CA">
              <w:t xml:space="preserve"> </w:t>
            </w:r>
            <w:proofErr w:type="gramStart"/>
            <w:r w:rsidRPr="004670CA">
              <w:rPr>
                <w:lang w:val="en-US"/>
              </w:rPr>
              <w:t>A</w:t>
            </w:r>
            <w:r w:rsidRPr="004670CA">
              <w:t>,</w:t>
            </w:r>
            <w:r w:rsidRPr="004670CA">
              <w:rPr>
                <w:lang w:val="en-US"/>
              </w:rPr>
              <w:t>B</w:t>
            </w:r>
            <w:proofErr w:type="gramEnd"/>
            <w:r w:rsidRPr="004670CA">
              <w:t>,</w:t>
            </w:r>
            <w:r w:rsidRPr="004670CA">
              <w:rPr>
                <w:lang w:val="en-US"/>
              </w:rPr>
              <w:t>C</w:t>
            </w:r>
          </w:p>
        </w:tc>
      </w:tr>
      <w:tr w:rsidR="00751660" w:rsidRPr="004670CA" w14:paraId="1F299CBF" w14:textId="77777777" w:rsidTr="008B6CB7">
        <w:trPr>
          <w:trHeight w:val="720"/>
        </w:trPr>
        <w:tc>
          <w:tcPr>
            <w:tcW w:w="2972" w:type="dxa"/>
            <w:vMerge w:val="restart"/>
          </w:tcPr>
          <w:p w14:paraId="43C86900" w14:textId="77777777" w:rsidR="00751660" w:rsidRPr="004670CA" w:rsidRDefault="00751660" w:rsidP="008B6CB7">
            <w:pPr>
              <w:pStyle w:val="a1"/>
            </w:pPr>
            <w:r w:rsidRPr="004670CA">
              <w:t>Трудовая функция 5</w:t>
            </w:r>
          </w:p>
          <w:p w14:paraId="7A710428" w14:textId="77777777" w:rsidR="00751660" w:rsidRPr="004670CA" w:rsidRDefault="00751660" w:rsidP="008B6CB7">
            <w:pPr>
              <w:tabs>
                <w:tab w:val="clear" w:pos="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70CA">
              <w:rPr>
                <w:sz w:val="24"/>
                <w:szCs w:val="24"/>
                <w:lang w:eastAsia="en-US"/>
              </w:rPr>
              <w:t>Управление рисками в проектах</w:t>
            </w:r>
          </w:p>
          <w:p w14:paraId="4B2EC955" w14:textId="77777777" w:rsidR="00751660" w:rsidRPr="004670CA" w:rsidRDefault="00751660" w:rsidP="008B6CB7">
            <w:pPr>
              <w:pStyle w:val="a1"/>
            </w:pPr>
          </w:p>
        </w:tc>
        <w:tc>
          <w:tcPr>
            <w:tcW w:w="2410" w:type="dxa"/>
          </w:tcPr>
          <w:p w14:paraId="5CEE907A" w14:textId="77777777" w:rsidR="00751660" w:rsidRDefault="00751660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56CD92D5" w14:textId="77777777" w:rsidR="00751660" w:rsidRPr="004670CA" w:rsidRDefault="00751660" w:rsidP="008B6CB7">
            <w:pPr>
              <w:pStyle w:val="10"/>
              <w:ind w:left="283"/>
            </w:pPr>
            <w:r w:rsidRPr="004670CA">
              <w:t>Умения и навыки:</w:t>
            </w:r>
          </w:p>
          <w:p w14:paraId="2786E15A" w14:textId="77777777" w:rsidR="00751660" w:rsidRPr="004670CA" w:rsidRDefault="00751660" w:rsidP="008B6CB7">
            <w:pPr>
              <w:pStyle w:val="10"/>
              <w:numPr>
                <w:ilvl w:val="0"/>
                <w:numId w:val="36"/>
              </w:numPr>
              <w:ind w:left="283"/>
            </w:pPr>
            <w:r w:rsidRPr="004670CA">
              <w:t>определение существующих рисков;</w:t>
            </w:r>
          </w:p>
          <w:p w14:paraId="7C8009B7" w14:textId="77777777" w:rsidR="00751660" w:rsidRPr="004670CA" w:rsidRDefault="00751660" w:rsidP="008B6CB7">
            <w:pPr>
              <w:pStyle w:val="10"/>
              <w:numPr>
                <w:ilvl w:val="0"/>
                <w:numId w:val="36"/>
              </w:numPr>
              <w:ind w:left="283"/>
            </w:pPr>
            <w:r w:rsidRPr="004670CA">
              <w:t>оценка возможности неблагоприятного развития ситуации;</w:t>
            </w:r>
          </w:p>
          <w:p w14:paraId="5701B162" w14:textId="77777777" w:rsidR="00751660" w:rsidRPr="004670CA" w:rsidRDefault="00751660" w:rsidP="008B6CB7">
            <w:pPr>
              <w:pStyle w:val="10"/>
              <w:numPr>
                <w:ilvl w:val="0"/>
                <w:numId w:val="36"/>
              </w:numPr>
              <w:ind w:left="283"/>
            </w:pPr>
            <w:r w:rsidRPr="004670CA">
              <w:t>выработка плана действий по управлению процессом;</w:t>
            </w:r>
          </w:p>
          <w:p w14:paraId="76FED8D6" w14:textId="77777777" w:rsidR="00751660" w:rsidRPr="004670CA" w:rsidRDefault="00751660" w:rsidP="008B6CB7">
            <w:pPr>
              <w:pStyle w:val="10"/>
              <w:numPr>
                <w:ilvl w:val="0"/>
                <w:numId w:val="36"/>
              </w:numPr>
              <w:ind w:left="283"/>
            </w:pPr>
            <w:r w:rsidRPr="004670CA">
              <w:t>разработка стратегии деятельности фирмы по уменьшению вероятного негатива и минимизации убытков;</w:t>
            </w:r>
          </w:p>
          <w:p w14:paraId="29D17A96" w14:textId="77777777" w:rsidR="00751660" w:rsidRPr="004670CA" w:rsidRDefault="00751660" w:rsidP="008B6CB7">
            <w:pPr>
              <w:pStyle w:val="10"/>
              <w:numPr>
                <w:ilvl w:val="0"/>
                <w:numId w:val="36"/>
              </w:numPr>
              <w:ind w:left="283"/>
            </w:pPr>
            <w:r w:rsidRPr="004670CA">
              <w:t>внедрение выбранной стратегии;</w:t>
            </w:r>
          </w:p>
          <w:p w14:paraId="6458953F" w14:textId="77777777" w:rsidR="00751660" w:rsidRPr="004670CA" w:rsidRDefault="00751660" w:rsidP="008B6CB7">
            <w:pPr>
              <w:pStyle w:val="10"/>
              <w:numPr>
                <w:ilvl w:val="0"/>
                <w:numId w:val="36"/>
              </w:numPr>
              <w:ind w:left="283"/>
            </w:pPr>
            <w:r w:rsidRPr="004670CA">
              <w:t>корректировка действий в случае необходимости;</w:t>
            </w:r>
          </w:p>
          <w:p w14:paraId="35627A0A" w14:textId="77777777" w:rsidR="00751660" w:rsidRPr="004670CA" w:rsidRDefault="00751660" w:rsidP="008B6CB7">
            <w:pPr>
              <w:pStyle w:val="10"/>
              <w:numPr>
                <w:ilvl w:val="0"/>
                <w:numId w:val="36"/>
              </w:numPr>
              <w:ind w:left="283"/>
            </w:pPr>
            <w:r w:rsidRPr="004670CA">
              <w:t>подведение итогов работы.</w:t>
            </w:r>
          </w:p>
          <w:p w14:paraId="472986EA" w14:textId="77777777" w:rsidR="00751660" w:rsidRPr="004670CA" w:rsidRDefault="00751660" w:rsidP="008B6CB7">
            <w:pPr>
              <w:pStyle w:val="10"/>
              <w:ind w:left="283"/>
              <w:rPr>
                <w:szCs w:val="24"/>
              </w:rPr>
            </w:pPr>
          </w:p>
        </w:tc>
      </w:tr>
      <w:tr w:rsidR="00751660" w:rsidRPr="004670CA" w14:paraId="41F36DFA" w14:textId="77777777" w:rsidTr="008B6CB7">
        <w:trPr>
          <w:trHeight w:val="720"/>
        </w:trPr>
        <w:tc>
          <w:tcPr>
            <w:tcW w:w="2972" w:type="dxa"/>
            <w:vMerge/>
          </w:tcPr>
          <w:p w14:paraId="0546C708" w14:textId="77777777" w:rsidR="00751660" w:rsidRPr="004670CA" w:rsidRDefault="00751660" w:rsidP="008B6CB7">
            <w:pPr>
              <w:pStyle w:val="a1"/>
            </w:pPr>
          </w:p>
        </w:tc>
        <w:tc>
          <w:tcPr>
            <w:tcW w:w="2410" w:type="dxa"/>
          </w:tcPr>
          <w:p w14:paraId="074E3355" w14:textId="77777777" w:rsidR="00751660" w:rsidRDefault="00751660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32938389" w14:textId="77777777" w:rsidR="00751660" w:rsidRPr="004670CA" w:rsidRDefault="00751660" w:rsidP="008B6CB7">
            <w:pPr>
              <w:pStyle w:val="10"/>
              <w:ind w:left="283"/>
            </w:pPr>
            <w:r w:rsidRPr="004670CA">
              <w:t>Знания:</w:t>
            </w:r>
          </w:p>
          <w:p w14:paraId="6029E81F" w14:textId="77777777" w:rsidR="00751660" w:rsidRPr="004670CA" w:rsidRDefault="00751660" w:rsidP="008B6CB7">
            <w:pPr>
              <w:pStyle w:val="10"/>
              <w:numPr>
                <w:ilvl w:val="0"/>
                <w:numId w:val="37"/>
              </w:numPr>
              <w:ind w:left="283"/>
            </w:pPr>
            <w:r w:rsidRPr="004670CA">
              <w:t>юриспруденция;</w:t>
            </w:r>
          </w:p>
          <w:p w14:paraId="42BAE6CC" w14:textId="77777777" w:rsidR="00751660" w:rsidRPr="004670CA" w:rsidRDefault="00751660" w:rsidP="008B6CB7">
            <w:pPr>
              <w:pStyle w:val="10"/>
              <w:numPr>
                <w:ilvl w:val="0"/>
                <w:numId w:val="37"/>
              </w:numPr>
              <w:ind w:left="283"/>
            </w:pPr>
            <w:r w:rsidRPr="004670CA">
              <w:t>математический анализ;</w:t>
            </w:r>
          </w:p>
          <w:p w14:paraId="1734EB6A" w14:textId="77777777" w:rsidR="00751660" w:rsidRPr="004670CA" w:rsidRDefault="00751660" w:rsidP="008B6CB7">
            <w:pPr>
              <w:pStyle w:val="10"/>
              <w:numPr>
                <w:ilvl w:val="0"/>
                <w:numId w:val="37"/>
              </w:numPr>
              <w:ind w:left="283"/>
            </w:pPr>
            <w:r w:rsidRPr="004670CA">
              <w:t>статанализ;</w:t>
            </w:r>
          </w:p>
          <w:p w14:paraId="64380A09" w14:textId="77777777" w:rsidR="00751660" w:rsidRPr="004670CA" w:rsidRDefault="00751660" w:rsidP="008B6CB7">
            <w:pPr>
              <w:pStyle w:val="10"/>
              <w:numPr>
                <w:ilvl w:val="0"/>
                <w:numId w:val="37"/>
              </w:numPr>
              <w:ind w:left="283"/>
            </w:pPr>
            <w:r w:rsidRPr="004670CA">
              <w:t>информационные системы;</w:t>
            </w:r>
          </w:p>
          <w:p w14:paraId="54E5F4E1" w14:textId="77777777" w:rsidR="00751660" w:rsidRPr="004670CA" w:rsidRDefault="00751660" w:rsidP="008B6CB7">
            <w:pPr>
              <w:pStyle w:val="10"/>
              <w:numPr>
                <w:ilvl w:val="0"/>
                <w:numId w:val="37"/>
              </w:numPr>
              <w:ind w:left="283"/>
            </w:pPr>
            <w:r w:rsidRPr="004670CA">
              <w:t>компьютерные технологии;</w:t>
            </w:r>
          </w:p>
          <w:p w14:paraId="14F02E03" w14:textId="77777777" w:rsidR="00751660" w:rsidRPr="004670CA" w:rsidRDefault="00751660" w:rsidP="008B6CB7">
            <w:pPr>
              <w:pStyle w:val="10"/>
              <w:numPr>
                <w:ilvl w:val="0"/>
                <w:numId w:val="37"/>
              </w:numPr>
              <w:ind w:left="283"/>
            </w:pPr>
            <w:r w:rsidRPr="004670CA">
              <w:t>специфика хоздеятельности предприятия, в котором предстоит работать.</w:t>
            </w:r>
          </w:p>
          <w:p w14:paraId="5D21ED7F" w14:textId="77777777" w:rsidR="00751660" w:rsidRPr="004670CA" w:rsidRDefault="00751660" w:rsidP="008B6CB7">
            <w:pPr>
              <w:pStyle w:val="10"/>
              <w:numPr>
                <w:ilvl w:val="0"/>
                <w:numId w:val="37"/>
              </w:numPr>
              <w:ind w:left="283"/>
            </w:pPr>
            <w:r w:rsidRPr="004670CA">
              <w:t>Менеджмент</w:t>
            </w:r>
          </w:p>
          <w:p w14:paraId="79A11B1E" w14:textId="77777777" w:rsidR="00751660" w:rsidRPr="004670CA" w:rsidRDefault="00751660" w:rsidP="008B6CB7">
            <w:pPr>
              <w:pStyle w:val="10"/>
              <w:numPr>
                <w:ilvl w:val="0"/>
                <w:numId w:val="37"/>
              </w:numPr>
              <w:ind w:left="283"/>
            </w:pPr>
            <w:r w:rsidRPr="004670CA">
              <w:t xml:space="preserve">Сертификация в сфере управление проектами </w:t>
            </w:r>
            <w:r w:rsidRPr="004670CA">
              <w:rPr>
                <w:lang w:val="en-US"/>
              </w:rPr>
              <w:t>PMP</w:t>
            </w:r>
            <w:r w:rsidRPr="004670CA">
              <w:t xml:space="preserve">, </w:t>
            </w:r>
            <w:r w:rsidRPr="004670CA">
              <w:rPr>
                <w:lang w:val="en-US"/>
              </w:rPr>
              <w:t>IPMA</w:t>
            </w:r>
            <w:r w:rsidRPr="004670CA">
              <w:t xml:space="preserve"> </w:t>
            </w:r>
            <w:r w:rsidRPr="004670CA">
              <w:rPr>
                <w:lang w:val="en-US"/>
              </w:rPr>
              <w:t>Level</w:t>
            </w:r>
            <w:r w:rsidRPr="004670CA">
              <w:t xml:space="preserve"> </w:t>
            </w:r>
            <w:proofErr w:type="gramStart"/>
            <w:r w:rsidRPr="004670CA">
              <w:rPr>
                <w:lang w:val="en-US"/>
              </w:rPr>
              <w:t>A</w:t>
            </w:r>
            <w:r w:rsidRPr="004670CA">
              <w:t>,</w:t>
            </w:r>
            <w:r w:rsidRPr="004670CA">
              <w:rPr>
                <w:lang w:val="en-US"/>
              </w:rPr>
              <w:t>B</w:t>
            </w:r>
            <w:proofErr w:type="gramEnd"/>
            <w:r w:rsidRPr="004670CA">
              <w:t>,</w:t>
            </w:r>
            <w:r w:rsidRPr="004670CA">
              <w:rPr>
                <w:lang w:val="en-US"/>
              </w:rPr>
              <w:t>C</w:t>
            </w:r>
          </w:p>
          <w:p w14:paraId="5E140AE9" w14:textId="77777777" w:rsidR="00751660" w:rsidRPr="004670CA" w:rsidRDefault="00751660" w:rsidP="008B6CB7">
            <w:pPr>
              <w:pStyle w:val="10"/>
              <w:ind w:left="283"/>
            </w:pPr>
          </w:p>
        </w:tc>
      </w:tr>
      <w:tr w:rsidR="008B6CB7" w:rsidRPr="004670CA" w14:paraId="1A42F4D6" w14:textId="77777777" w:rsidTr="008B6CB7">
        <w:trPr>
          <w:trHeight w:val="720"/>
        </w:trPr>
        <w:tc>
          <w:tcPr>
            <w:tcW w:w="2972" w:type="dxa"/>
          </w:tcPr>
          <w:p w14:paraId="21137F3E" w14:textId="77777777" w:rsidR="008B6CB7" w:rsidRPr="004670CA" w:rsidRDefault="008B6CB7" w:rsidP="008B6CB7">
            <w:pPr>
              <w:pStyle w:val="a1"/>
            </w:pPr>
            <w:r w:rsidRPr="004670CA">
              <w:t>Трудовая функция 6</w:t>
            </w:r>
          </w:p>
          <w:p w14:paraId="04053F93" w14:textId="77777777" w:rsidR="008B6CB7" w:rsidRPr="004670CA" w:rsidRDefault="008B6CB7" w:rsidP="008B6CB7">
            <w:pPr>
              <w:tabs>
                <w:tab w:val="clear" w:pos="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70CA">
              <w:rPr>
                <w:sz w:val="24"/>
                <w:szCs w:val="24"/>
                <w:lang w:eastAsia="en-US"/>
              </w:rPr>
              <w:t>Функции, связанные с закрытием проекта</w:t>
            </w:r>
          </w:p>
          <w:p w14:paraId="07CB1DFE" w14:textId="77777777" w:rsidR="008B6CB7" w:rsidRPr="004670CA" w:rsidRDefault="008B6CB7" w:rsidP="008B6CB7">
            <w:pPr>
              <w:pStyle w:val="a1"/>
            </w:pPr>
          </w:p>
        </w:tc>
        <w:tc>
          <w:tcPr>
            <w:tcW w:w="2410" w:type="dxa"/>
          </w:tcPr>
          <w:p w14:paraId="164A5585" w14:textId="77777777" w:rsidR="008B6CB7" w:rsidRDefault="008B6CB7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42209D85" w14:textId="77777777" w:rsidR="008B6CB7" w:rsidRPr="004670CA" w:rsidRDefault="008B6CB7" w:rsidP="008B6CB7">
            <w:pPr>
              <w:pStyle w:val="10"/>
              <w:ind w:left="283"/>
            </w:pPr>
            <w:r w:rsidRPr="004670CA">
              <w:t>Умения и навыки:</w:t>
            </w:r>
          </w:p>
          <w:p w14:paraId="7847C850" w14:textId="77777777" w:rsidR="008B6CB7" w:rsidRPr="004670CA" w:rsidRDefault="008B6CB7" w:rsidP="008B6CB7">
            <w:pPr>
              <w:pStyle w:val="10"/>
              <w:numPr>
                <w:ilvl w:val="0"/>
                <w:numId w:val="38"/>
              </w:numPr>
              <w:ind w:left="283"/>
            </w:pPr>
            <w:r w:rsidRPr="004670CA">
              <w:t>определять основные процедуры, необходимые для завершения конкретного проекта;</w:t>
            </w:r>
          </w:p>
          <w:p w14:paraId="74DC8C76" w14:textId="77777777" w:rsidR="008B6CB7" w:rsidRPr="004670CA" w:rsidRDefault="008B6CB7" w:rsidP="008B6CB7">
            <w:pPr>
              <w:pStyle w:val="10"/>
              <w:numPr>
                <w:ilvl w:val="0"/>
                <w:numId w:val="38"/>
              </w:numPr>
              <w:ind w:left="283"/>
            </w:pPr>
            <w:r w:rsidRPr="004670CA">
              <w:lastRenderedPageBreak/>
              <w:t>анализировать причины отклонений от целей проекта;</w:t>
            </w:r>
          </w:p>
          <w:p w14:paraId="4C057E2E" w14:textId="77777777" w:rsidR="008B6CB7" w:rsidRPr="004670CA" w:rsidRDefault="008B6CB7" w:rsidP="008B6CB7">
            <w:pPr>
              <w:pStyle w:val="10"/>
              <w:numPr>
                <w:ilvl w:val="0"/>
                <w:numId w:val="38"/>
              </w:numPr>
              <w:ind w:left="283"/>
            </w:pPr>
            <w:r w:rsidRPr="004670CA">
              <w:t>определять последовательность действий по постаудиту проекта;</w:t>
            </w:r>
          </w:p>
          <w:p w14:paraId="3CBF844B" w14:textId="09C69989" w:rsidR="008B6CB7" w:rsidRPr="004670CA" w:rsidRDefault="008B6CB7" w:rsidP="008B6CB7">
            <w:pPr>
              <w:pStyle w:val="10"/>
              <w:ind w:left="283"/>
            </w:pPr>
            <w:r w:rsidRPr="004670CA">
              <w:t>навыками формирования итогового отчета проекта.</w:t>
            </w:r>
          </w:p>
        </w:tc>
      </w:tr>
      <w:tr w:rsidR="008B6CB7" w:rsidRPr="004670CA" w14:paraId="5EC5B271" w14:textId="77777777" w:rsidTr="008B6CB7">
        <w:trPr>
          <w:trHeight w:val="720"/>
        </w:trPr>
        <w:tc>
          <w:tcPr>
            <w:tcW w:w="2972" w:type="dxa"/>
          </w:tcPr>
          <w:p w14:paraId="4AC6D021" w14:textId="77777777" w:rsidR="008B6CB7" w:rsidRPr="004670CA" w:rsidRDefault="008B6CB7" w:rsidP="008B6CB7">
            <w:pPr>
              <w:pStyle w:val="a1"/>
            </w:pPr>
          </w:p>
        </w:tc>
        <w:tc>
          <w:tcPr>
            <w:tcW w:w="2410" w:type="dxa"/>
          </w:tcPr>
          <w:p w14:paraId="482B6558" w14:textId="77777777" w:rsidR="008B6CB7" w:rsidRDefault="008B6CB7" w:rsidP="008B6CB7">
            <w:pPr>
              <w:pStyle w:val="10"/>
              <w:ind w:left="283" w:firstLine="0"/>
            </w:pPr>
          </w:p>
        </w:tc>
        <w:tc>
          <w:tcPr>
            <w:tcW w:w="4111" w:type="dxa"/>
          </w:tcPr>
          <w:p w14:paraId="067BC1CB" w14:textId="77777777" w:rsidR="008B6CB7" w:rsidRPr="004670CA" w:rsidRDefault="008B6CB7" w:rsidP="008B6CB7">
            <w:pPr>
              <w:pStyle w:val="10"/>
              <w:ind w:left="283"/>
            </w:pPr>
            <w:r w:rsidRPr="004670CA">
              <w:t>Знания:</w:t>
            </w:r>
          </w:p>
          <w:p w14:paraId="54C64D3B" w14:textId="77777777" w:rsidR="008B6CB7" w:rsidRPr="004670CA" w:rsidRDefault="008B6CB7" w:rsidP="008B6CB7">
            <w:pPr>
              <w:pStyle w:val="10"/>
              <w:numPr>
                <w:ilvl w:val="0"/>
                <w:numId w:val="39"/>
              </w:numPr>
              <w:ind w:left="283"/>
            </w:pPr>
            <w:r w:rsidRPr="004670CA">
              <w:t>основные процедуры официального закрытия проекта;</w:t>
            </w:r>
          </w:p>
          <w:p w14:paraId="568DAB05" w14:textId="77777777" w:rsidR="008B6CB7" w:rsidRPr="004670CA" w:rsidRDefault="008B6CB7" w:rsidP="008B6CB7">
            <w:pPr>
              <w:pStyle w:val="10"/>
              <w:numPr>
                <w:ilvl w:val="0"/>
                <w:numId w:val="39"/>
              </w:numPr>
              <w:ind w:left="283"/>
            </w:pPr>
            <w:r w:rsidRPr="004670CA">
              <w:t>структуру итогового отчета по проекту;</w:t>
            </w:r>
          </w:p>
          <w:p w14:paraId="13E6CFD0" w14:textId="77777777" w:rsidR="008B6CB7" w:rsidRPr="004670CA" w:rsidRDefault="008B6CB7" w:rsidP="008B6CB7">
            <w:pPr>
              <w:pStyle w:val="10"/>
              <w:numPr>
                <w:ilvl w:val="0"/>
                <w:numId w:val="39"/>
              </w:numPr>
              <w:ind w:left="283"/>
            </w:pPr>
            <w:r w:rsidRPr="004670CA">
              <w:t>сущность закрытия контрактов проекта;</w:t>
            </w:r>
          </w:p>
          <w:p w14:paraId="18BF0EBE" w14:textId="77777777" w:rsidR="008B6CB7" w:rsidRPr="004670CA" w:rsidRDefault="008B6CB7" w:rsidP="008B6CB7">
            <w:pPr>
              <w:pStyle w:val="10"/>
              <w:numPr>
                <w:ilvl w:val="0"/>
                <w:numId w:val="39"/>
              </w:numPr>
              <w:ind w:left="283"/>
            </w:pPr>
            <w:r w:rsidRPr="004670CA">
              <w:t>назначение постаудита проекта;</w:t>
            </w:r>
          </w:p>
          <w:p w14:paraId="43DBB543" w14:textId="74A560FE" w:rsidR="008B6CB7" w:rsidRPr="004670CA" w:rsidRDefault="008B6CB7" w:rsidP="008B6CB7">
            <w:pPr>
              <w:pStyle w:val="10"/>
              <w:ind w:left="283"/>
            </w:pPr>
            <w:r w:rsidRPr="004670CA">
              <w:t>основные программные продукты, применяемые в управлении проектами;</w:t>
            </w:r>
          </w:p>
        </w:tc>
      </w:tr>
      <w:tr w:rsidR="008B6CB7" w:rsidRPr="004670CA" w14:paraId="57D9F3D2" w14:textId="77777777" w:rsidTr="008B6CB7">
        <w:trPr>
          <w:trHeight w:val="345"/>
        </w:trPr>
        <w:tc>
          <w:tcPr>
            <w:tcW w:w="2972" w:type="dxa"/>
          </w:tcPr>
          <w:p w14:paraId="090ACFF8" w14:textId="77777777" w:rsidR="008B6CB7" w:rsidRPr="004670CA" w:rsidRDefault="008B6CB7" w:rsidP="008B6CB7">
            <w:pPr>
              <w:pStyle w:val="a1"/>
            </w:pPr>
            <w:r w:rsidRPr="004670CA">
              <w:t xml:space="preserve">Связь с другими профессиями в рамках ОРК </w:t>
            </w:r>
          </w:p>
          <w:p w14:paraId="43400ADD" w14:textId="77777777" w:rsidR="008B6CB7" w:rsidRPr="004670CA" w:rsidRDefault="008B6CB7" w:rsidP="008B6CB7">
            <w:pPr>
              <w:pStyle w:val="a1"/>
            </w:pPr>
          </w:p>
        </w:tc>
        <w:tc>
          <w:tcPr>
            <w:tcW w:w="6521" w:type="dxa"/>
            <w:gridSpan w:val="2"/>
          </w:tcPr>
          <w:p w14:paraId="0AED9781" w14:textId="7ED90DDE" w:rsidR="008B6CB7" w:rsidRPr="004670CA" w:rsidRDefault="008B6CB7" w:rsidP="008B6CB7">
            <w:pPr>
              <w:pStyle w:val="10"/>
              <w:ind w:left="283"/>
            </w:pPr>
            <w:r w:rsidRPr="004670CA">
              <w:t>-</w:t>
            </w:r>
          </w:p>
        </w:tc>
      </w:tr>
      <w:tr w:rsidR="008B6CB7" w:rsidRPr="004670CA" w14:paraId="3ACD5170" w14:textId="77777777" w:rsidTr="00E825C6">
        <w:tc>
          <w:tcPr>
            <w:tcW w:w="9493" w:type="dxa"/>
            <w:gridSpan w:val="3"/>
            <w:shd w:val="clear" w:color="auto" w:fill="B4C6E7" w:themeFill="accent1" w:themeFillTint="66"/>
          </w:tcPr>
          <w:p w14:paraId="02315D1A" w14:textId="7629E176" w:rsidR="008B6CB7" w:rsidRPr="004670CA" w:rsidRDefault="008B6CB7" w:rsidP="008B6CB7">
            <w:pPr>
              <w:pStyle w:val="10"/>
            </w:pPr>
            <w:r w:rsidRPr="004670CA">
              <w:tab/>
              <w:t>4. Технические данные Профессионального стандарта</w:t>
            </w:r>
            <w:r w:rsidRPr="004670CA">
              <w:tab/>
            </w:r>
          </w:p>
        </w:tc>
      </w:tr>
      <w:tr w:rsidR="008B6CB7" w:rsidRPr="004670CA" w14:paraId="687E4D78" w14:textId="77777777" w:rsidTr="008B6CB7">
        <w:tc>
          <w:tcPr>
            <w:tcW w:w="2972" w:type="dxa"/>
          </w:tcPr>
          <w:p w14:paraId="06280C21" w14:textId="089FBBD8" w:rsidR="008B6CB7" w:rsidRPr="004670CA" w:rsidRDefault="008B6CB7" w:rsidP="008B6CB7">
            <w:pPr>
              <w:pStyle w:val="a1"/>
            </w:pPr>
            <w:r w:rsidRPr="004670CA">
              <w:t xml:space="preserve">Разработано: </w:t>
            </w:r>
          </w:p>
        </w:tc>
        <w:tc>
          <w:tcPr>
            <w:tcW w:w="6521" w:type="dxa"/>
            <w:gridSpan w:val="2"/>
          </w:tcPr>
          <w:p w14:paraId="4965FBEB" w14:textId="77777777" w:rsidR="008B6CB7" w:rsidRPr="004670CA" w:rsidRDefault="008B6CB7" w:rsidP="008B6CB7">
            <w:pPr>
              <w:pStyle w:val="a1"/>
            </w:pPr>
          </w:p>
        </w:tc>
      </w:tr>
      <w:tr w:rsidR="008B6CB7" w:rsidRPr="004670CA" w14:paraId="7E664730" w14:textId="77777777" w:rsidTr="008B6CB7">
        <w:tc>
          <w:tcPr>
            <w:tcW w:w="2972" w:type="dxa"/>
          </w:tcPr>
          <w:p w14:paraId="66DE1C16" w14:textId="72F60AAF" w:rsidR="008B6CB7" w:rsidRPr="004670CA" w:rsidRDefault="008B6CB7" w:rsidP="008B6CB7">
            <w:pPr>
              <w:pStyle w:val="a1"/>
            </w:pPr>
            <w:r w:rsidRPr="004670CA">
              <w:t xml:space="preserve">Номер версии и год выпуска: </w:t>
            </w:r>
          </w:p>
        </w:tc>
        <w:tc>
          <w:tcPr>
            <w:tcW w:w="6521" w:type="dxa"/>
            <w:gridSpan w:val="2"/>
          </w:tcPr>
          <w:p w14:paraId="71E87891" w14:textId="77777777" w:rsidR="008B6CB7" w:rsidRPr="004670CA" w:rsidRDefault="008B6CB7" w:rsidP="008B6CB7">
            <w:pPr>
              <w:pStyle w:val="a1"/>
            </w:pPr>
          </w:p>
        </w:tc>
      </w:tr>
      <w:tr w:rsidR="008B6CB7" w:rsidRPr="004670CA" w14:paraId="29A2C2B9" w14:textId="77777777" w:rsidTr="008B6CB7">
        <w:tc>
          <w:tcPr>
            <w:tcW w:w="2972" w:type="dxa"/>
          </w:tcPr>
          <w:p w14:paraId="2A34898E" w14:textId="6404C4C6" w:rsidR="008B6CB7" w:rsidRPr="004670CA" w:rsidRDefault="008B6CB7" w:rsidP="008B6CB7">
            <w:pPr>
              <w:pStyle w:val="a1"/>
            </w:pPr>
            <w:r w:rsidRPr="004670CA">
              <w:t xml:space="preserve">Дата ориентировочного пересмотра: </w:t>
            </w:r>
          </w:p>
        </w:tc>
        <w:tc>
          <w:tcPr>
            <w:tcW w:w="6521" w:type="dxa"/>
            <w:gridSpan w:val="2"/>
          </w:tcPr>
          <w:p w14:paraId="3C8DDEA2" w14:textId="77777777" w:rsidR="008B6CB7" w:rsidRPr="004670CA" w:rsidRDefault="008B6CB7" w:rsidP="008B6CB7">
            <w:pPr>
              <w:pStyle w:val="a1"/>
            </w:pPr>
          </w:p>
        </w:tc>
      </w:tr>
    </w:tbl>
    <w:p w14:paraId="06C2D8E3" w14:textId="77777777" w:rsidR="00CF7D16" w:rsidRPr="004670CA" w:rsidRDefault="00CF7D16" w:rsidP="004670CA">
      <w:pPr>
        <w:jc w:val="left"/>
        <w:rPr>
          <w:sz w:val="24"/>
          <w:szCs w:val="24"/>
        </w:rPr>
      </w:pPr>
    </w:p>
    <w:sectPr w:rsidR="00CF7D16" w:rsidRPr="004670CA" w:rsidSect="002446F8">
      <w:headerReference w:type="default" r:id="rId8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5182" w14:textId="77777777" w:rsidR="000B59DF" w:rsidRDefault="000B59DF" w:rsidP="00152920">
      <w:r>
        <w:separator/>
      </w:r>
    </w:p>
  </w:endnote>
  <w:endnote w:type="continuationSeparator" w:id="0">
    <w:p w14:paraId="77D93418" w14:textId="77777777" w:rsidR="000B59DF" w:rsidRDefault="000B59DF" w:rsidP="001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E6B8D" w14:textId="77777777" w:rsidR="000B59DF" w:rsidRDefault="000B59DF" w:rsidP="00152920">
      <w:r>
        <w:separator/>
      </w:r>
    </w:p>
  </w:footnote>
  <w:footnote w:type="continuationSeparator" w:id="0">
    <w:p w14:paraId="3F73F58D" w14:textId="77777777" w:rsidR="000B59DF" w:rsidRDefault="000B59DF" w:rsidP="0015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227158"/>
      <w:docPartObj>
        <w:docPartGallery w:val="Page Numbers (Top of Page)"/>
        <w:docPartUnique/>
      </w:docPartObj>
    </w:sdtPr>
    <w:sdtEndPr/>
    <w:sdtContent>
      <w:p w14:paraId="6F7DDBD3" w14:textId="022E4842" w:rsidR="008A34E4" w:rsidRPr="007B48BD" w:rsidRDefault="008A34E4" w:rsidP="007B48BD">
        <w:pPr>
          <w:tabs>
            <w:tab w:val="clear" w:pos="0"/>
          </w:tabs>
          <w:ind w:left="709" w:firstLine="0"/>
          <w:jc w:val="center"/>
        </w:pPr>
        <w:r w:rsidRPr="007B48BD">
          <w:fldChar w:fldCharType="begin"/>
        </w:r>
        <w:r w:rsidRPr="007B48BD">
          <w:instrText>PAGE   \* MERGEFORMAT</w:instrText>
        </w:r>
        <w:r w:rsidRPr="007B48BD">
          <w:fldChar w:fldCharType="separate"/>
        </w:r>
        <w:r w:rsidR="00583EE5">
          <w:rPr>
            <w:noProof/>
          </w:rPr>
          <w:t>9</w:t>
        </w:r>
        <w:r w:rsidRPr="007B48B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33AAC32"/>
    <w:lvl w:ilvl="0">
      <w:start w:val="1"/>
      <w:numFmt w:val="decimal"/>
      <w:suff w:val="space"/>
      <w:lvlText w:val="%1 "/>
      <w:lvlJc w:val="left"/>
      <w:pPr>
        <w:ind w:left="-2086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4525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5670" w:firstLine="709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-4496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4525" w:firstLine="70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-4525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520"/>
        </w:tabs>
        <w:ind w:left="-25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76"/>
        </w:tabs>
        <w:ind w:left="-23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232"/>
        </w:tabs>
        <w:ind w:left="-2232" w:hanging="1584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F628F"/>
    <w:multiLevelType w:val="hybridMultilevel"/>
    <w:tmpl w:val="2E62B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CA2A6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38635B"/>
    <w:multiLevelType w:val="hybridMultilevel"/>
    <w:tmpl w:val="A670997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13D2346"/>
    <w:multiLevelType w:val="hybridMultilevel"/>
    <w:tmpl w:val="C22C890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3AF05BB"/>
    <w:multiLevelType w:val="hybridMultilevel"/>
    <w:tmpl w:val="EB00F5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3BA29B1"/>
    <w:multiLevelType w:val="hybridMultilevel"/>
    <w:tmpl w:val="2194A2F2"/>
    <w:name w:val="WW8Num9422222222222222222222222"/>
    <w:lvl w:ilvl="0" w:tplc="4062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6621DA5"/>
    <w:multiLevelType w:val="hybridMultilevel"/>
    <w:tmpl w:val="D31C98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F4A36"/>
    <w:multiLevelType w:val="hybridMultilevel"/>
    <w:tmpl w:val="7AB4C7E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0AAB6EF6"/>
    <w:multiLevelType w:val="multilevel"/>
    <w:tmpl w:val="2C24E184"/>
    <w:lvl w:ilvl="0">
      <w:start w:val="1"/>
      <w:numFmt w:val="decimal"/>
      <w:pStyle w:val="Heading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85"/>
        </w:tabs>
        <w:ind w:left="851" w:hanging="51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1077" w:hanging="737"/>
      </w:pPr>
      <w:rPr>
        <w:rFonts w:hint="default"/>
        <w:lang w:val="ru-RU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29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kk-KZ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709"/>
      </w:pPr>
      <w:rPr>
        <w:rFonts w:hint="default"/>
        <w:sz w:val="28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5" w15:restartNumberingAfterBreak="0">
    <w:nsid w:val="0BCB230A"/>
    <w:multiLevelType w:val="hybridMultilevel"/>
    <w:tmpl w:val="C638FDA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0DD5563B"/>
    <w:multiLevelType w:val="hybridMultilevel"/>
    <w:tmpl w:val="B9F8D67A"/>
    <w:lvl w:ilvl="0" w:tplc="31A62008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6262E"/>
    <w:multiLevelType w:val="hybridMultilevel"/>
    <w:tmpl w:val="C0F6333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69165DD"/>
    <w:multiLevelType w:val="hybridMultilevel"/>
    <w:tmpl w:val="41969D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9A756C2"/>
    <w:multiLevelType w:val="hybridMultilevel"/>
    <w:tmpl w:val="0F1870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C4B0B"/>
    <w:multiLevelType w:val="hybridMultilevel"/>
    <w:tmpl w:val="91ECB34C"/>
    <w:lvl w:ilvl="0" w:tplc="190E7EE6">
      <w:start w:val="1"/>
      <w:numFmt w:val="bullet"/>
      <w:pStyle w:val="ListBullet2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E3D521A"/>
    <w:multiLevelType w:val="hybridMultilevel"/>
    <w:tmpl w:val="F0D813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B436600"/>
    <w:multiLevelType w:val="hybridMultilevel"/>
    <w:tmpl w:val="93128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B7B50D4"/>
    <w:multiLevelType w:val="hybridMultilevel"/>
    <w:tmpl w:val="494ECBC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D5F43C7"/>
    <w:multiLevelType w:val="hybridMultilevel"/>
    <w:tmpl w:val="BEF2E7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1705367"/>
    <w:multiLevelType w:val="hybridMultilevel"/>
    <w:tmpl w:val="E0049E2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39C2F72"/>
    <w:multiLevelType w:val="hybridMultilevel"/>
    <w:tmpl w:val="DB7A70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3ED58AC"/>
    <w:multiLevelType w:val="hybridMultilevel"/>
    <w:tmpl w:val="0546C6E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86050F"/>
    <w:multiLevelType w:val="hybridMultilevel"/>
    <w:tmpl w:val="9F68CB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C77E3"/>
    <w:multiLevelType w:val="hybridMultilevel"/>
    <w:tmpl w:val="0E9E1AB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5685FFF"/>
    <w:multiLevelType w:val="hybridMultilevel"/>
    <w:tmpl w:val="2A0677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AC80D9F"/>
    <w:multiLevelType w:val="hybridMultilevel"/>
    <w:tmpl w:val="6444E93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F9E2121"/>
    <w:multiLevelType w:val="hybridMultilevel"/>
    <w:tmpl w:val="4CA8435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4190B6D"/>
    <w:multiLevelType w:val="hybridMultilevel"/>
    <w:tmpl w:val="89CCCE76"/>
    <w:lvl w:ilvl="0" w:tplc="41966644">
      <w:start w:val="1"/>
      <w:numFmt w:val="decimal"/>
      <w:pStyle w:val="1"/>
      <w:lvlText w:val="%1)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58A04202"/>
    <w:multiLevelType w:val="hybridMultilevel"/>
    <w:tmpl w:val="245C54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D955C65"/>
    <w:multiLevelType w:val="hybridMultilevel"/>
    <w:tmpl w:val="B39CFD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9154F3"/>
    <w:multiLevelType w:val="hybridMultilevel"/>
    <w:tmpl w:val="667633F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0B00CC5"/>
    <w:multiLevelType w:val="hybridMultilevel"/>
    <w:tmpl w:val="466893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58E499F"/>
    <w:multiLevelType w:val="multilevel"/>
    <w:tmpl w:val="D250E552"/>
    <w:styleLink w:val="a0"/>
    <w:lvl w:ilvl="0">
      <w:start w:val="1"/>
      <w:numFmt w:val="decimal"/>
      <w:isLgl/>
      <w:suff w:val="nothing"/>
      <w:lvlText w:val="%1."/>
      <w:lvlJc w:val="right"/>
      <w:pPr>
        <w:ind w:left="0" w:firstLine="57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nothing"/>
      <w:lvlText w:val="%1.1"/>
      <w:lvlJc w:val="right"/>
      <w:pPr>
        <w:ind w:left="0" w:firstLine="57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0" w:firstLine="57"/>
      </w:pPr>
      <w:rPr>
        <w:rFonts w:hint="default"/>
      </w:rPr>
    </w:lvl>
  </w:abstractNum>
  <w:abstractNum w:abstractNumId="39" w15:restartNumberingAfterBreak="0">
    <w:nsid w:val="66286100"/>
    <w:multiLevelType w:val="hybridMultilevel"/>
    <w:tmpl w:val="190A154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84C7119"/>
    <w:multiLevelType w:val="hybridMultilevel"/>
    <w:tmpl w:val="1C4A974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103AD6"/>
    <w:multiLevelType w:val="hybridMultilevel"/>
    <w:tmpl w:val="D6E4A0B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97384B"/>
    <w:multiLevelType w:val="hybridMultilevel"/>
    <w:tmpl w:val="CC1619E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EE75979"/>
    <w:multiLevelType w:val="hybridMultilevel"/>
    <w:tmpl w:val="8E306A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05A09B8"/>
    <w:multiLevelType w:val="hybridMultilevel"/>
    <w:tmpl w:val="0DD87D70"/>
    <w:lvl w:ilvl="0" w:tplc="B86230E4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F0CB8"/>
    <w:multiLevelType w:val="hybridMultilevel"/>
    <w:tmpl w:val="64D6DF8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9393FD5"/>
    <w:multiLevelType w:val="hybridMultilevel"/>
    <w:tmpl w:val="4048784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A5153D3"/>
    <w:multiLevelType w:val="hybridMultilevel"/>
    <w:tmpl w:val="F274F4AC"/>
    <w:lvl w:ilvl="0" w:tplc="286E7F66">
      <w:start w:val="1"/>
      <w:numFmt w:val="bullet"/>
      <w:pStyle w:val="List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A568AE"/>
    <w:multiLevelType w:val="hybridMultilevel"/>
    <w:tmpl w:val="59E8B4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0"/>
  </w:num>
  <w:num w:numId="10">
    <w:abstractNumId w:val="47"/>
  </w:num>
  <w:num w:numId="11">
    <w:abstractNumId w:val="20"/>
  </w:num>
  <w:num w:numId="12">
    <w:abstractNumId w:val="16"/>
  </w:num>
  <w:num w:numId="13">
    <w:abstractNumId w:val="38"/>
  </w:num>
  <w:num w:numId="14">
    <w:abstractNumId w:val="44"/>
  </w:num>
  <w:num w:numId="15">
    <w:abstractNumId w:val="33"/>
  </w:num>
  <w:num w:numId="16">
    <w:abstractNumId w:val="7"/>
  </w:num>
  <w:num w:numId="17">
    <w:abstractNumId w:val="12"/>
  </w:num>
  <w:num w:numId="18">
    <w:abstractNumId w:val="28"/>
  </w:num>
  <w:num w:numId="19">
    <w:abstractNumId w:val="19"/>
  </w:num>
  <w:num w:numId="20">
    <w:abstractNumId w:val="29"/>
  </w:num>
  <w:num w:numId="21">
    <w:abstractNumId w:val="27"/>
  </w:num>
  <w:num w:numId="22">
    <w:abstractNumId w:val="34"/>
  </w:num>
  <w:num w:numId="23">
    <w:abstractNumId w:val="25"/>
  </w:num>
  <w:num w:numId="24">
    <w:abstractNumId w:val="13"/>
  </w:num>
  <w:num w:numId="25">
    <w:abstractNumId w:val="8"/>
  </w:num>
  <w:num w:numId="26">
    <w:abstractNumId w:val="22"/>
  </w:num>
  <w:num w:numId="27">
    <w:abstractNumId w:val="24"/>
  </w:num>
  <w:num w:numId="28">
    <w:abstractNumId w:val="21"/>
  </w:num>
  <w:num w:numId="29">
    <w:abstractNumId w:val="39"/>
  </w:num>
  <w:num w:numId="30">
    <w:abstractNumId w:val="30"/>
  </w:num>
  <w:num w:numId="31">
    <w:abstractNumId w:val="17"/>
  </w:num>
  <w:num w:numId="32">
    <w:abstractNumId w:val="48"/>
  </w:num>
  <w:num w:numId="33">
    <w:abstractNumId w:val="35"/>
  </w:num>
  <w:num w:numId="34">
    <w:abstractNumId w:val="31"/>
  </w:num>
  <w:num w:numId="35">
    <w:abstractNumId w:val="45"/>
  </w:num>
  <w:num w:numId="36">
    <w:abstractNumId w:val="18"/>
  </w:num>
  <w:num w:numId="37">
    <w:abstractNumId w:val="26"/>
  </w:num>
  <w:num w:numId="38">
    <w:abstractNumId w:val="9"/>
  </w:num>
  <w:num w:numId="39">
    <w:abstractNumId w:val="43"/>
  </w:num>
  <w:num w:numId="40">
    <w:abstractNumId w:val="15"/>
  </w:num>
  <w:num w:numId="41">
    <w:abstractNumId w:val="46"/>
  </w:num>
  <w:num w:numId="42">
    <w:abstractNumId w:val="10"/>
  </w:num>
  <w:num w:numId="43">
    <w:abstractNumId w:val="42"/>
  </w:num>
  <w:num w:numId="44">
    <w:abstractNumId w:val="32"/>
  </w:num>
  <w:num w:numId="45">
    <w:abstractNumId w:val="36"/>
  </w:num>
  <w:num w:numId="46">
    <w:abstractNumId w:val="23"/>
  </w:num>
  <w:num w:numId="47">
    <w:abstractNumId w:val="41"/>
  </w:num>
  <w:num w:numId="48">
    <w:abstractNumId w:val="37"/>
  </w:num>
  <w:num w:numId="49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16"/>
    <w:rsid w:val="00010333"/>
    <w:rsid w:val="00040678"/>
    <w:rsid w:val="00091FA3"/>
    <w:rsid w:val="000B59DF"/>
    <w:rsid w:val="00113B18"/>
    <w:rsid w:val="00132200"/>
    <w:rsid w:val="00152920"/>
    <w:rsid w:val="00154DC3"/>
    <w:rsid w:val="0017312A"/>
    <w:rsid w:val="001C10EB"/>
    <w:rsid w:val="001D1021"/>
    <w:rsid w:val="00234327"/>
    <w:rsid w:val="00236C1C"/>
    <w:rsid w:val="002446F8"/>
    <w:rsid w:val="002F63AA"/>
    <w:rsid w:val="0033172E"/>
    <w:rsid w:val="00332374"/>
    <w:rsid w:val="00360227"/>
    <w:rsid w:val="0039109A"/>
    <w:rsid w:val="003933B7"/>
    <w:rsid w:val="003B3E58"/>
    <w:rsid w:val="003C086A"/>
    <w:rsid w:val="003C0E2D"/>
    <w:rsid w:val="003C5124"/>
    <w:rsid w:val="003D0044"/>
    <w:rsid w:val="003E1015"/>
    <w:rsid w:val="003E7872"/>
    <w:rsid w:val="00404E00"/>
    <w:rsid w:val="00424F9E"/>
    <w:rsid w:val="004319F2"/>
    <w:rsid w:val="00435C4E"/>
    <w:rsid w:val="004670CA"/>
    <w:rsid w:val="004A40BA"/>
    <w:rsid w:val="004C4FBC"/>
    <w:rsid w:val="004D54F8"/>
    <w:rsid w:val="004E081E"/>
    <w:rsid w:val="00514624"/>
    <w:rsid w:val="00565B60"/>
    <w:rsid w:val="00583EE5"/>
    <w:rsid w:val="00587580"/>
    <w:rsid w:val="00591983"/>
    <w:rsid w:val="005A1CA9"/>
    <w:rsid w:val="005B08CA"/>
    <w:rsid w:val="005B0A23"/>
    <w:rsid w:val="005B768C"/>
    <w:rsid w:val="005C318C"/>
    <w:rsid w:val="005E1B7E"/>
    <w:rsid w:val="005F44B6"/>
    <w:rsid w:val="005F6861"/>
    <w:rsid w:val="006019C4"/>
    <w:rsid w:val="00647617"/>
    <w:rsid w:val="0067731C"/>
    <w:rsid w:val="006C523C"/>
    <w:rsid w:val="006C5E65"/>
    <w:rsid w:val="006C7B8E"/>
    <w:rsid w:val="00726E91"/>
    <w:rsid w:val="00731C4E"/>
    <w:rsid w:val="00751660"/>
    <w:rsid w:val="00765244"/>
    <w:rsid w:val="007669BB"/>
    <w:rsid w:val="007815C6"/>
    <w:rsid w:val="00782C36"/>
    <w:rsid w:val="00785706"/>
    <w:rsid w:val="007A5778"/>
    <w:rsid w:val="007B48BD"/>
    <w:rsid w:val="007C5E8C"/>
    <w:rsid w:val="007D355A"/>
    <w:rsid w:val="00836BC7"/>
    <w:rsid w:val="00847710"/>
    <w:rsid w:val="00853CDC"/>
    <w:rsid w:val="008A2B1C"/>
    <w:rsid w:val="008A34E4"/>
    <w:rsid w:val="008A7464"/>
    <w:rsid w:val="008B6CB7"/>
    <w:rsid w:val="008C0A72"/>
    <w:rsid w:val="008C6652"/>
    <w:rsid w:val="008D51CD"/>
    <w:rsid w:val="008E3093"/>
    <w:rsid w:val="008F5201"/>
    <w:rsid w:val="008F78AA"/>
    <w:rsid w:val="0091743A"/>
    <w:rsid w:val="00934292"/>
    <w:rsid w:val="00942246"/>
    <w:rsid w:val="0094569E"/>
    <w:rsid w:val="009759CB"/>
    <w:rsid w:val="00977610"/>
    <w:rsid w:val="00993A38"/>
    <w:rsid w:val="009A0000"/>
    <w:rsid w:val="009A5780"/>
    <w:rsid w:val="009B6C66"/>
    <w:rsid w:val="009C063C"/>
    <w:rsid w:val="009C7E34"/>
    <w:rsid w:val="009F4355"/>
    <w:rsid w:val="009F5BCA"/>
    <w:rsid w:val="00A11C52"/>
    <w:rsid w:val="00A2007F"/>
    <w:rsid w:val="00A46030"/>
    <w:rsid w:val="00A63E4A"/>
    <w:rsid w:val="00A66F77"/>
    <w:rsid w:val="00A90F16"/>
    <w:rsid w:val="00A967C6"/>
    <w:rsid w:val="00AD168A"/>
    <w:rsid w:val="00AE0E57"/>
    <w:rsid w:val="00B07CD1"/>
    <w:rsid w:val="00B279A4"/>
    <w:rsid w:val="00B620F0"/>
    <w:rsid w:val="00B77EC3"/>
    <w:rsid w:val="00B80BF6"/>
    <w:rsid w:val="00B902B7"/>
    <w:rsid w:val="00BE3EBF"/>
    <w:rsid w:val="00BF485F"/>
    <w:rsid w:val="00C142A3"/>
    <w:rsid w:val="00C41DBD"/>
    <w:rsid w:val="00C70746"/>
    <w:rsid w:val="00C738CA"/>
    <w:rsid w:val="00C73E17"/>
    <w:rsid w:val="00C926D7"/>
    <w:rsid w:val="00CA0711"/>
    <w:rsid w:val="00CA190B"/>
    <w:rsid w:val="00CB7799"/>
    <w:rsid w:val="00CC0918"/>
    <w:rsid w:val="00CE50F5"/>
    <w:rsid w:val="00CF7D16"/>
    <w:rsid w:val="00D22E0C"/>
    <w:rsid w:val="00D231A9"/>
    <w:rsid w:val="00D75536"/>
    <w:rsid w:val="00D86FDB"/>
    <w:rsid w:val="00D96698"/>
    <w:rsid w:val="00DC29F4"/>
    <w:rsid w:val="00E43694"/>
    <w:rsid w:val="00E52FFF"/>
    <w:rsid w:val="00E64F11"/>
    <w:rsid w:val="00E75FA6"/>
    <w:rsid w:val="00E825C6"/>
    <w:rsid w:val="00E86A0A"/>
    <w:rsid w:val="00EC13D1"/>
    <w:rsid w:val="00F1003B"/>
    <w:rsid w:val="00F71834"/>
    <w:rsid w:val="00F76D35"/>
    <w:rsid w:val="00FA5720"/>
    <w:rsid w:val="00FB0461"/>
    <w:rsid w:val="00FC18DF"/>
    <w:rsid w:val="00FE1334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612B6"/>
  <w15:docId w15:val="{06BEB389-B5BA-4ABF-AF3C-B0BAA2B3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B7"/>
    <w:pPr>
      <w:tabs>
        <w:tab w:val="num" w:pos="0"/>
      </w:tabs>
      <w:ind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A46030"/>
    <w:pPr>
      <w:keepNext/>
      <w:numPr>
        <w:numId w:val="8"/>
      </w:numPr>
      <w:spacing w:before="200" w:after="200"/>
      <w:outlineLvl w:val="0"/>
    </w:pPr>
    <w:rPr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46030"/>
    <w:pPr>
      <w:keepNext/>
      <w:numPr>
        <w:ilvl w:val="1"/>
        <w:numId w:val="8"/>
      </w:numPr>
      <w:autoSpaceDE w:val="0"/>
      <w:autoSpaceDN w:val="0"/>
      <w:adjustRightInd w:val="0"/>
      <w:spacing w:after="200"/>
      <w:outlineLvl w:val="1"/>
    </w:pPr>
    <w:rPr>
      <w:b/>
      <w:bCs w:val="0"/>
      <w:iCs/>
    </w:rPr>
  </w:style>
  <w:style w:type="paragraph" w:styleId="Heading3">
    <w:name w:val="heading 3"/>
    <w:basedOn w:val="Heading2"/>
    <w:next w:val="Normal"/>
    <w:link w:val="Heading3Char"/>
    <w:autoRedefine/>
    <w:qFormat/>
    <w:rsid w:val="00A46030"/>
    <w:pPr>
      <w:keepLines/>
      <w:numPr>
        <w:ilvl w:val="2"/>
      </w:numPr>
      <w:tabs>
        <w:tab w:val="left" w:pos="1021"/>
      </w:tabs>
      <w:suppressAutoHyphens/>
      <w:spacing w:after="240"/>
      <w:outlineLvl w:val="2"/>
    </w:pPr>
    <w:rPr>
      <w:bCs/>
      <w:iCs w:val="0"/>
    </w:rPr>
  </w:style>
  <w:style w:type="paragraph" w:styleId="Heading4">
    <w:name w:val="heading 4"/>
    <w:basedOn w:val="Normal"/>
    <w:next w:val="Normal"/>
    <w:link w:val="Heading4Char"/>
    <w:autoRedefine/>
    <w:qFormat/>
    <w:rsid w:val="00A46030"/>
    <w:pPr>
      <w:keepNext/>
      <w:numPr>
        <w:ilvl w:val="3"/>
        <w:numId w:val="8"/>
      </w:numPr>
      <w:spacing w:before="240" w:after="240"/>
      <w:outlineLvl w:val="3"/>
    </w:pPr>
  </w:style>
  <w:style w:type="paragraph" w:styleId="Heading5">
    <w:name w:val="heading 5"/>
    <w:basedOn w:val="Normal"/>
    <w:next w:val="Normal"/>
    <w:link w:val="Heading5Char"/>
    <w:autoRedefine/>
    <w:qFormat/>
    <w:rsid w:val="00A46030"/>
    <w:pPr>
      <w:numPr>
        <w:ilvl w:val="4"/>
        <w:numId w:val="8"/>
      </w:numPr>
      <w:suppressAutoHyphens/>
      <w:spacing w:before="240"/>
      <w:outlineLvl w:val="4"/>
    </w:pPr>
    <w:rPr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autoRedefine/>
    <w:qFormat/>
    <w:rsid w:val="00A46030"/>
    <w:pPr>
      <w:numPr>
        <w:ilvl w:val="5"/>
        <w:numId w:val="9"/>
      </w:num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46030"/>
    <w:pPr>
      <w:tabs>
        <w:tab w:val="num" w:pos="2714"/>
      </w:tabs>
      <w:spacing w:before="240"/>
      <w:ind w:left="2714" w:hanging="1296"/>
      <w:outlineLvl w:val="6"/>
    </w:pPr>
    <w:rPr>
      <w:bCs w:val="0"/>
      <w:lang w:val="kk-KZ"/>
    </w:rPr>
  </w:style>
  <w:style w:type="paragraph" w:styleId="Heading8">
    <w:name w:val="heading 8"/>
    <w:basedOn w:val="Normal"/>
    <w:next w:val="Normal"/>
    <w:link w:val="Heading8Char"/>
    <w:qFormat/>
    <w:rsid w:val="00A46030"/>
    <w:pPr>
      <w:tabs>
        <w:tab w:val="num" w:pos="2858"/>
      </w:tabs>
      <w:spacing w:before="240"/>
      <w:ind w:left="2858" w:hanging="1440"/>
      <w:outlineLvl w:val="7"/>
    </w:pPr>
    <w:rPr>
      <w:bCs w:val="0"/>
      <w:i/>
      <w:iCs/>
      <w:lang w:val="kk-KZ"/>
    </w:rPr>
  </w:style>
  <w:style w:type="paragraph" w:styleId="Heading9">
    <w:name w:val="heading 9"/>
    <w:basedOn w:val="Normal"/>
    <w:next w:val="Normal"/>
    <w:link w:val="Heading9Char"/>
    <w:qFormat/>
    <w:rsid w:val="00A46030"/>
    <w:pPr>
      <w:tabs>
        <w:tab w:val="num" w:pos="3002"/>
      </w:tabs>
      <w:spacing w:before="240"/>
      <w:ind w:left="3002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A46030"/>
    <w:pPr>
      <w:pBdr>
        <w:bottom w:val="single" w:sz="4" w:space="1" w:color="auto"/>
      </w:pBdr>
      <w:ind w:firstLine="0"/>
      <w:jc w:val="center"/>
    </w:pPr>
    <w:rPr>
      <w:sz w:val="20"/>
      <w:szCs w:val="24"/>
    </w:rPr>
  </w:style>
  <w:style w:type="character" w:customStyle="1" w:styleId="HeaderChar">
    <w:name w:val="Header Char"/>
    <w:link w:val="Header"/>
    <w:uiPriority w:val="99"/>
    <w:rsid w:val="00A46030"/>
    <w:rPr>
      <w:rFonts w:ascii="Times New Roman" w:eastAsia="Times New Roman" w:hAnsi="Times New Roman" w:cs="Times New Roman"/>
      <w:bCs/>
      <w:sz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A46030"/>
    <w:pPr>
      <w:tabs>
        <w:tab w:val="center" w:pos="4677"/>
        <w:tab w:val="right" w:pos="9355"/>
      </w:tabs>
      <w:jc w:val="right"/>
    </w:pPr>
  </w:style>
  <w:style w:type="character" w:customStyle="1" w:styleId="FooterChar">
    <w:name w:val="Footer Char"/>
    <w:link w:val="Footer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table" w:styleId="TableGrid">
    <w:name w:val="Table Grid"/>
    <w:basedOn w:val="TableNormal"/>
    <w:uiPriority w:val="59"/>
    <w:rsid w:val="00A46030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A46030"/>
    <w:pPr>
      <w:ind w:left="720"/>
    </w:pPr>
  </w:style>
  <w:style w:type="paragraph" w:customStyle="1" w:styleId="a1">
    <w:name w:val="Таблица"/>
    <w:basedOn w:val="Normal"/>
    <w:next w:val="Normal"/>
    <w:autoRedefine/>
    <w:rsid w:val="00091FA3"/>
    <w:pPr>
      <w:tabs>
        <w:tab w:val="clear" w:pos="0"/>
      </w:tabs>
      <w:adjustRightInd w:val="0"/>
      <w:ind w:firstLine="0"/>
      <w:contextualSpacing w:val="0"/>
      <w:jc w:val="left"/>
      <w:textAlignment w:val="baseline"/>
    </w:pPr>
    <w:rPr>
      <w:rFonts w:eastAsia="Calibri"/>
      <w:sz w:val="24"/>
      <w:szCs w:val="24"/>
      <w:lang w:eastAsia="en-US"/>
    </w:rPr>
  </w:style>
  <w:style w:type="paragraph" w:styleId="NoSpacing">
    <w:name w:val="No Spacing"/>
    <w:autoRedefine/>
    <w:uiPriority w:val="1"/>
    <w:qFormat/>
    <w:rsid w:val="00A46030"/>
    <w:pPr>
      <w:jc w:val="both"/>
    </w:pPr>
    <w:rPr>
      <w:rFonts w:ascii="Times New Roman" w:hAnsi="Times New Roman" w:cs="Times New Roman"/>
      <w:spacing w:val="-14"/>
      <w:sz w:val="20"/>
      <w:lang w:eastAsia="ru-RU"/>
    </w:rPr>
  </w:style>
  <w:style w:type="character" w:styleId="Hyperlink">
    <w:name w:val="Hyperlink"/>
    <w:uiPriority w:val="99"/>
    <w:rsid w:val="00A46030"/>
    <w:rPr>
      <w:color w:val="0000FF"/>
      <w:u w:val="single"/>
    </w:rPr>
  </w:style>
  <w:style w:type="character" w:customStyle="1" w:styleId="Heading1Char">
    <w:name w:val="Heading 1 Char"/>
    <w:link w:val="Heading1"/>
    <w:rsid w:val="00A46030"/>
    <w:rPr>
      <w:rFonts w:ascii="Times New Roman" w:eastAsia="Times New Roman" w:hAnsi="Times New Roman" w:cs="Times New Roman"/>
      <w:b/>
      <w:bCs/>
      <w:caps/>
      <w:sz w:val="28"/>
      <w:szCs w:val="32"/>
      <w:lang w:val="ru-RU" w:eastAsia="ru-RU"/>
    </w:rPr>
  </w:style>
  <w:style w:type="character" w:customStyle="1" w:styleId="Heading2Char">
    <w:name w:val="Heading 2 Char"/>
    <w:link w:val="Heading2"/>
    <w:rsid w:val="00A46030"/>
    <w:rPr>
      <w:rFonts w:ascii="Times New Roman" w:eastAsia="Times New Roman" w:hAnsi="Times New Roman" w:cs="Times New Roman"/>
      <w:b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rsid w:val="00A4603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4Char">
    <w:name w:val="Heading 4 Char"/>
    <w:link w:val="Heading4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Heading5Char">
    <w:name w:val="Heading 5 Char"/>
    <w:link w:val="Heading5"/>
    <w:rsid w:val="00A46030"/>
    <w:rPr>
      <w:rFonts w:ascii="Times New Roman" w:eastAsia="Times New Roman" w:hAnsi="Times New Roman" w:cs="Times New Roman"/>
      <w:bCs/>
      <w:iCs/>
      <w:sz w:val="28"/>
      <w:szCs w:val="26"/>
      <w:lang w:val="ru-RU" w:eastAsia="ar-SA"/>
    </w:rPr>
  </w:style>
  <w:style w:type="character" w:customStyle="1" w:styleId="Heading6Char">
    <w:name w:val="Heading 6 Char"/>
    <w:link w:val="Heading6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Heading7Char">
    <w:name w:val="Heading 7 Char"/>
    <w:link w:val="Heading7"/>
    <w:rsid w:val="00A46030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Heading8Char">
    <w:name w:val="Heading 8 Char"/>
    <w:link w:val="Heading8"/>
    <w:rsid w:val="00A46030"/>
    <w:rPr>
      <w:rFonts w:ascii="Times New Roman" w:eastAsia="Times New Roman" w:hAnsi="Times New Roman" w:cs="Times New Roman"/>
      <w:i/>
      <w:iCs/>
      <w:sz w:val="28"/>
      <w:szCs w:val="28"/>
      <w:lang w:val="kk-KZ" w:eastAsia="ru-RU"/>
    </w:rPr>
  </w:style>
  <w:style w:type="character" w:customStyle="1" w:styleId="Heading9Char">
    <w:name w:val="Heading 9 Char"/>
    <w:link w:val="Heading9"/>
    <w:rsid w:val="00A46030"/>
    <w:rPr>
      <w:rFonts w:ascii="Arial" w:eastAsia="Times New Roman" w:hAnsi="Arial" w:cs="Arial"/>
      <w:b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qFormat/>
    <w:rsid w:val="00A46030"/>
    <w:pPr>
      <w:keepLines/>
      <w:numPr>
        <w:numId w:val="0"/>
      </w:numPr>
      <w:spacing w:before="480" w:line="276" w:lineRule="auto"/>
      <w:contextualSpacing w:val="0"/>
      <w:outlineLvl w:val="9"/>
    </w:pPr>
    <w:rPr>
      <w:rFonts w:ascii="Arial" w:hAnsi="Arial"/>
      <w:bCs w:val="0"/>
      <w:caps w:val="0"/>
      <w:color w:val="365F91"/>
      <w:szCs w:val="28"/>
    </w:rPr>
  </w:style>
  <w:style w:type="character" w:styleId="EndnoteReference">
    <w:name w:val="endnote reference"/>
    <w:semiHidden/>
    <w:qFormat/>
    <w:rsid w:val="00A46030"/>
    <w:rPr>
      <w:rFonts w:ascii="Times New Roman" w:hAnsi="Times New Roman"/>
      <w:caps w:val="0"/>
      <w:smallCaps w:val="0"/>
      <w:strike w:val="0"/>
      <w:dstrike w:val="0"/>
      <w:vanish w:val="0"/>
      <w:color w:val="auto"/>
      <w:sz w:val="28"/>
      <w:szCs w:val="24"/>
      <w:vertAlign w:val="baseline"/>
    </w:rPr>
  </w:style>
  <w:style w:type="character" w:styleId="CommentReference">
    <w:name w:val="annotation reference"/>
    <w:rsid w:val="00A46030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A46030"/>
    <w:rPr>
      <w:vertAlign w:val="superscript"/>
    </w:rPr>
  </w:style>
  <w:style w:type="paragraph" w:styleId="ListBullet">
    <w:name w:val="List Bullet"/>
    <w:basedOn w:val="Normal"/>
    <w:link w:val="ListBulletChar"/>
    <w:autoRedefine/>
    <w:unhideWhenUsed/>
    <w:qFormat/>
    <w:rsid w:val="00A46030"/>
    <w:pPr>
      <w:numPr>
        <w:numId w:val="10"/>
      </w:numPr>
      <w:tabs>
        <w:tab w:val="left" w:pos="1021"/>
      </w:tabs>
    </w:pPr>
  </w:style>
  <w:style w:type="character" w:customStyle="1" w:styleId="ListBulletChar">
    <w:name w:val="List Bullet Char"/>
    <w:link w:val="ListBullet"/>
    <w:locked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ListBullet2">
    <w:name w:val="List Bullet 2"/>
    <w:basedOn w:val="Normal"/>
    <w:autoRedefine/>
    <w:uiPriority w:val="99"/>
    <w:rsid w:val="00A46030"/>
    <w:pPr>
      <w:numPr>
        <w:numId w:val="11"/>
      </w:numPr>
      <w:tabs>
        <w:tab w:val="left" w:pos="2268"/>
      </w:tabs>
      <w:suppressAutoHyphens/>
      <w:spacing w:before="120" w:line="360" w:lineRule="auto"/>
    </w:pPr>
    <w:rPr>
      <w:rFonts w:ascii="Arial" w:hAnsi="Arial" w:cs="Arial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4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030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ru-RU" w:eastAsia="ru-RU"/>
    </w:rPr>
  </w:style>
  <w:style w:type="paragraph" w:customStyle="1" w:styleId="20">
    <w:name w:val="Название 2"/>
    <w:basedOn w:val="Title"/>
    <w:autoRedefine/>
    <w:qFormat/>
    <w:rsid w:val="00A46030"/>
    <w:pPr>
      <w:spacing w:after="240"/>
      <w:ind w:firstLine="0"/>
      <w:jc w:val="center"/>
      <w:outlineLvl w:val="0"/>
    </w:pPr>
    <w:rPr>
      <w:rFonts w:ascii="Times New Roman" w:eastAsia="Times New Roman" w:hAnsi="Times New Roman" w:cs="Times New Roman"/>
      <w:b/>
      <w:spacing w:val="0"/>
      <w:kern w:val="0"/>
      <w:sz w:val="28"/>
      <w:szCs w:val="32"/>
      <w:lang w:val="kk-KZ"/>
    </w:rPr>
  </w:style>
  <w:style w:type="paragraph" w:styleId="Caption">
    <w:name w:val="caption"/>
    <w:basedOn w:val="Normal"/>
    <w:next w:val="Normal"/>
    <w:qFormat/>
    <w:rsid w:val="00A46030"/>
    <w:rPr>
      <w:szCs w:val="20"/>
    </w:rPr>
  </w:style>
  <w:style w:type="character" w:styleId="PageNumber">
    <w:name w:val="page number"/>
    <w:basedOn w:val="DefaultParagraphFont"/>
    <w:rsid w:val="00A46030"/>
  </w:style>
  <w:style w:type="paragraph" w:customStyle="1" w:styleId="a">
    <w:name w:val="Нум"/>
    <w:basedOn w:val="a1"/>
    <w:next w:val="a1"/>
    <w:qFormat/>
    <w:rsid w:val="00A46030"/>
    <w:pPr>
      <w:numPr>
        <w:numId w:val="12"/>
      </w:numPr>
      <w:jc w:val="right"/>
    </w:pPr>
  </w:style>
  <w:style w:type="numbering" w:customStyle="1" w:styleId="a0">
    <w:name w:val="Нум."/>
    <w:uiPriority w:val="99"/>
    <w:rsid w:val="00A46030"/>
    <w:pPr>
      <w:numPr>
        <w:numId w:val="13"/>
      </w:numPr>
    </w:pPr>
  </w:style>
  <w:style w:type="paragraph" w:customStyle="1" w:styleId="21">
    <w:name w:val="Нум.2 ур."/>
    <w:basedOn w:val="a"/>
    <w:next w:val="a"/>
    <w:rsid w:val="00A46030"/>
    <w:pPr>
      <w:numPr>
        <w:numId w:val="0"/>
      </w:numPr>
    </w:pPr>
  </w:style>
  <w:style w:type="paragraph" w:styleId="ListNumber">
    <w:name w:val="List Number"/>
    <w:basedOn w:val="Normal"/>
    <w:link w:val="ListNumberChar"/>
    <w:autoRedefine/>
    <w:rsid w:val="00A46030"/>
    <w:pPr>
      <w:numPr>
        <w:numId w:val="14"/>
      </w:numPr>
    </w:pPr>
  </w:style>
  <w:style w:type="character" w:customStyle="1" w:styleId="ListNumberChar">
    <w:name w:val="List Number Char"/>
    <w:basedOn w:val="DefaultParagraphFont"/>
    <w:link w:val="ListNumber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customStyle="1" w:styleId="10">
    <w:name w:val="Нумерованный 1"/>
    <w:basedOn w:val="ListNumber"/>
    <w:link w:val="11"/>
    <w:autoRedefine/>
    <w:rsid w:val="00CA0711"/>
    <w:pPr>
      <w:numPr>
        <w:numId w:val="0"/>
      </w:numPr>
      <w:ind w:left="1800" w:hanging="360"/>
      <w:jc w:val="left"/>
      <w:textboxTightWrap w:val="allLines"/>
    </w:pPr>
    <w:rPr>
      <w:sz w:val="24"/>
    </w:rPr>
  </w:style>
  <w:style w:type="character" w:customStyle="1" w:styleId="11">
    <w:name w:val="Нумерованный 1 Знак"/>
    <w:basedOn w:val="ListNumberChar"/>
    <w:link w:val="10"/>
    <w:rsid w:val="00CA0711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customStyle="1" w:styleId="1">
    <w:name w:val="Нумерованный список 1"/>
    <w:basedOn w:val="Normal"/>
    <w:link w:val="12"/>
    <w:qFormat/>
    <w:rsid w:val="00E43694"/>
    <w:pPr>
      <w:numPr>
        <w:numId w:val="15"/>
      </w:numPr>
      <w:tabs>
        <w:tab w:val="left" w:pos="1021"/>
      </w:tabs>
      <w:ind w:left="357" w:hanging="357"/>
      <w:contextualSpacing w:val="0"/>
    </w:pPr>
  </w:style>
  <w:style w:type="character" w:customStyle="1" w:styleId="12">
    <w:name w:val="Нумерованный список 1 Знак"/>
    <w:basedOn w:val="DefaultParagraphFont"/>
    <w:link w:val="1"/>
    <w:rsid w:val="00E43694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TOC1">
    <w:name w:val="toc 1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bCs w:val="0"/>
      <w:szCs w:val="20"/>
    </w:rPr>
  </w:style>
  <w:style w:type="paragraph" w:styleId="TOC4">
    <w:name w:val="toc 4"/>
    <w:basedOn w:val="Normal"/>
    <w:next w:val="Normal"/>
    <w:autoRedefine/>
    <w:uiPriority w:val="39"/>
    <w:rsid w:val="00A46030"/>
    <w:pPr>
      <w:tabs>
        <w:tab w:val="clear" w:pos="0"/>
        <w:tab w:val="right" w:leader="dot" w:pos="9911"/>
      </w:tabs>
    </w:pPr>
    <w:rPr>
      <w:bCs w:val="0"/>
      <w:noProof/>
      <w:szCs w:val="20"/>
      <w:lang w:val="kk-KZ"/>
    </w:rPr>
  </w:style>
  <w:style w:type="paragraph" w:styleId="TOC5">
    <w:name w:val="toc 5"/>
    <w:basedOn w:val="Normal"/>
    <w:next w:val="Normal"/>
    <w:autoRedefine/>
    <w:uiPriority w:val="39"/>
    <w:rsid w:val="00A46030"/>
    <w:pPr>
      <w:tabs>
        <w:tab w:val="clear" w:pos="0"/>
      </w:tabs>
      <w:ind w:left="840"/>
    </w:pPr>
    <w:rPr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A46030"/>
    <w:pPr>
      <w:tabs>
        <w:tab w:val="clear" w:pos="0"/>
      </w:tabs>
      <w:ind w:left="1120"/>
    </w:pPr>
    <w:rPr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A46030"/>
    <w:pPr>
      <w:tabs>
        <w:tab w:val="clear" w:pos="0"/>
      </w:tabs>
      <w:ind w:left="1400"/>
    </w:pPr>
    <w:rPr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A46030"/>
    <w:pPr>
      <w:tabs>
        <w:tab w:val="clear" w:pos="0"/>
      </w:tabs>
      <w:ind w:left="1680"/>
    </w:pPr>
    <w:rPr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A46030"/>
    <w:pPr>
      <w:tabs>
        <w:tab w:val="clear" w:pos="0"/>
      </w:tabs>
      <w:ind w:left="1960"/>
    </w:pPr>
    <w:rPr>
      <w:bCs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460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Subtitle">
    <w:name w:val="Subtitle"/>
    <w:basedOn w:val="Normal"/>
    <w:link w:val="SubtitleChar"/>
    <w:qFormat/>
    <w:rsid w:val="00A46030"/>
    <w:pPr>
      <w:contextualSpacing w:val="0"/>
      <w:jc w:val="center"/>
    </w:pPr>
    <w:rPr>
      <w:rFonts w:ascii="Times New Roman CYR" w:eastAsia="Batang" w:hAnsi="Times New Roman CYR"/>
      <w:b/>
      <w:caps/>
      <w:sz w:val="24"/>
      <w:szCs w:val="24"/>
    </w:rPr>
  </w:style>
  <w:style w:type="character" w:customStyle="1" w:styleId="SubtitleChar">
    <w:name w:val="Subtitle Char"/>
    <w:link w:val="Subtitle"/>
    <w:rsid w:val="00A46030"/>
    <w:rPr>
      <w:rFonts w:ascii="Times New Roman CYR" w:eastAsia="Batang" w:hAnsi="Times New Roman CYR" w:cs="Times New Roman"/>
      <w:b/>
      <w:bCs/>
      <w:caps/>
      <w:lang w:val="ru-RU" w:eastAsia="ru-RU"/>
    </w:rPr>
  </w:style>
  <w:style w:type="character" w:styleId="FollowedHyperlink">
    <w:name w:val="FollowedHyperlink"/>
    <w:rsid w:val="00A46030"/>
    <w:rPr>
      <w:color w:val="800080"/>
      <w:u w:val="single"/>
    </w:rPr>
  </w:style>
  <w:style w:type="table" w:customStyle="1" w:styleId="13">
    <w:name w:val="Сетка таблицы1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TableNormal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огласование"/>
    <w:basedOn w:val="Title"/>
    <w:autoRedefine/>
    <w:rsid w:val="00C41DBD"/>
    <w:pPr>
      <w:tabs>
        <w:tab w:val="clear" w:pos="0"/>
      </w:tabs>
      <w:ind w:firstLine="0"/>
      <w:jc w:val="center"/>
    </w:pPr>
    <w:rPr>
      <w:rFonts w:ascii="Times New Roman" w:eastAsia="Times New Roman" w:hAnsi="Times New Roman" w:cs="Times New Roman"/>
      <w:b/>
      <w:bCs w:val="0"/>
      <w:snapToGrid w:val="0"/>
      <w:spacing w:val="-2"/>
      <w:kern w:val="0"/>
      <w:sz w:val="24"/>
      <w:szCs w:val="40"/>
      <w:lang w:val="kk-KZ"/>
    </w:rPr>
  </w:style>
  <w:style w:type="paragraph" w:customStyle="1" w:styleId="a3">
    <w:name w:val="Справа"/>
    <w:basedOn w:val="Normal"/>
    <w:next w:val="Normal"/>
    <w:autoRedefine/>
    <w:rsid w:val="00A46030"/>
    <w:pPr>
      <w:jc w:val="right"/>
    </w:pPr>
  </w:style>
  <w:style w:type="paragraph" w:styleId="HTMLPreformatted">
    <w:name w:val="HTML Preformatted"/>
    <w:basedOn w:val="Normal"/>
    <w:link w:val="HTMLPreformattedChar"/>
    <w:rsid w:val="00A46030"/>
    <w:pPr>
      <w:pBdr>
        <w:left w:val="single" w:sz="8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  <w:contextualSpacing w:val="0"/>
    </w:pPr>
    <w:rPr>
      <w:rFonts w:ascii="Courier New" w:eastAsia="Batang" w:hAnsi="Courier New"/>
      <w:bCs w:val="0"/>
      <w:sz w:val="20"/>
      <w:szCs w:val="20"/>
    </w:rPr>
  </w:style>
  <w:style w:type="character" w:customStyle="1" w:styleId="HTMLPreformattedChar">
    <w:name w:val="HTML Preformatted Char"/>
    <w:link w:val="HTMLPreformatted"/>
    <w:rsid w:val="00A46030"/>
    <w:rPr>
      <w:rFonts w:ascii="Courier New" w:eastAsia="Batang" w:hAnsi="Courier New" w:cs="Times New Roman"/>
      <w:sz w:val="20"/>
      <w:szCs w:val="20"/>
      <w:lang w:val="ru-RU" w:eastAsia="ru-RU"/>
    </w:rPr>
  </w:style>
  <w:style w:type="paragraph" w:customStyle="1" w:styleId="2">
    <w:name w:val="стиль2"/>
    <w:basedOn w:val="BodyText"/>
    <w:rsid w:val="00A46030"/>
    <w:pPr>
      <w:numPr>
        <w:ilvl w:val="1"/>
        <w:numId w:val="16"/>
      </w:numPr>
      <w:spacing w:before="120" w:after="0"/>
      <w:contextualSpacing w:val="0"/>
    </w:pPr>
    <w:rPr>
      <w:bCs w:val="0"/>
      <w:sz w:val="24"/>
      <w:szCs w:val="20"/>
    </w:rPr>
  </w:style>
  <w:style w:type="character" w:styleId="Strong">
    <w:name w:val="Strong"/>
    <w:uiPriority w:val="22"/>
    <w:qFormat/>
    <w:rsid w:val="00A46030"/>
    <w:rPr>
      <w:b/>
      <w:bCs/>
    </w:rPr>
  </w:style>
  <w:style w:type="paragraph" w:styleId="DocumentMap">
    <w:name w:val="Document Map"/>
    <w:basedOn w:val="Normal"/>
    <w:link w:val="DocumentMapChar"/>
    <w:rsid w:val="00A46030"/>
    <w:pPr>
      <w:shd w:val="clear" w:color="auto" w:fill="000080"/>
      <w:spacing w:line="360" w:lineRule="auto"/>
      <w:ind w:firstLine="432"/>
      <w:contextualSpacing w:val="0"/>
    </w:pPr>
    <w:rPr>
      <w:rFonts w:ascii="Tahoma" w:eastAsia="Batang" w:hAnsi="Tahoma"/>
      <w:bCs w:val="0"/>
      <w:sz w:val="20"/>
      <w:szCs w:val="20"/>
    </w:rPr>
  </w:style>
  <w:style w:type="character" w:customStyle="1" w:styleId="DocumentMapChar">
    <w:name w:val="Document Map Char"/>
    <w:link w:val="DocumentMap"/>
    <w:rsid w:val="00A46030"/>
    <w:rPr>
      <w:rFonts w:ascii="Tahoma" w:eastAsia="Batang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4">
    <w:name w:val="Таблица 1"/>
    <w:basedOn w:val="Normal"/>
    <w:autoRedefine/>
    <w:rsid w:val="00A46030"/>
    <w:pPr>
      <w:ind w:firstLine="0"/>
      <w:jc w:val="left"/>
    </w:pPr>
  </w:style>
  <w:style w:type="paragraph" w:customStyle="1" w:styleId="23">
    <w:name w:val="таблица 2"/>
    <w:link w:val="24"/>
    <w:autoRedefine/>
    <w:rsid w:val="00A46030"/>
    <w:pPr>
      <w:framePr w:hSpace="180" w:wrap="around" w:vAnchor="text" w:hAnchor="margin" w:y="151"/>
      <w:widowControl w:val="0"/>
      <w:suppressAutoHyphens/>
      <w:spacing w:after="80"/>
      <w:jc w:val="both"/>
    </w:pPr>
    <w:rPr>
      <w:rFonts w:ascii="Times New Roman" w:eastAsia="HG Mincho Light J" w:hAnsi="Times New Roman" w:cs="Times New Roman"/>
      <w:bCs/>
      <w:sz w:val="28"/>
      <w:lang w:val="ru-RU" w:eastAsia="ru-RU"/>
    </w:rPr>
  </w:style>
  <w:style w:type="character" w:customStyle="1" w:styleId="24">
    <w:name w:val="таблица 2 Знак"/>
    <w:link w:val="23"/>
    <w:rsid w:val="00A46030"/>
    <w:rPr>
      <w:rFonts w:ascii="Times New Roman" w:eastAsia="HG Mincho Light J" w:hAnsi="Times New Roman" w:cs="Times New Roman"/>
      <w:bCs/>
      <w:sz w:val="28"/>
      <w:lang w:val="ru-RU" w:eastAsia="ru-RU"/>
    </w:rPr>
  </w:style>
  <w:style w:type="paragraph" w:styleId="BalloonText">
    <w:name w:val="Balloon Text"/>
    <w:basedOn w:val="Normal"/>
    <w:link w:val="BalloonTextChar"/>
    <w:rsid w:val="00A4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030"/>
    <w:rPr>
      <w:rFonts w:ascii="Tahoma" w:eastAsia="Times New Roman" w:hAnsi="Tahoma" w:cs="Tahoma"/>
      <w:bCs/>
      <w:sz w:val="16"/>
      <w:szCs w:val="16"/>
      <w:lang w:val="ru-RU" w:eastAsia="ru-RU"/>
    </w:rPr>
  </w:style>
  <w:style w:type="paragraph" w:styleId="EndnoteText">
    <w:name w:val="endnote text"/>
    <w:basedOn w:val="Normal"/>
    <w:link w:val="EndnoteTextChar"/>
    <w:autoRedefine/>
    <w:semiHidden/>
    <w:rsid w:val="00A4603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6030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A460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6030"/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paragraph" w:customStyle="1" w:styleId="a4">
    <w:name w:val="Центр"/>
    <w:basedOn w:val="Normal"/>
    <w:autoRedefine/>
    <w:rsid w:val="00A46030"/>
    <w:pPr>
      <w:ind w:firstLine="0"/>
      <w:jc w:val="center"/>
    </w:pPr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4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5E8C"/>
    <w:pPr>
      <w:tabs>
        <w:tab w:val="clear" w:pos="0"/>
      </w:tabs>
      <w:spacing w:before="100" w:beforeAutospacing="1" w:after="100" w:afterAutospacing="1"/>
      <w:ind w:firstLine="0"/>
      <w:contextualSpacing w:val="0"/>
      <w:jc w:val="left"/>
    </w:pPr>
    <w:rPr>
      <w:bCs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CA9"/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CA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CA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3mfro">
    <w:name w:val="_3mfro"/>
    <w:basedOn w:val="DefaultParagraphFont"/>
    <w:rsid w:val="005F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3AC797-28CF-B541-B122-A4EA7173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12</cp:revision>
  <dcterms:created xsi:type="dcterms:W3CDTF">2019-09-03T07:05:00Z</dcterms:created>
  <dcterms:modified xsi:type="dcterms:W3CDTF">2019-09-17T08:41:00Z</dcterms:modified>
</cp:coreProperties>
</file>